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691B096A" w:rsidR="001E489F" w:rsidRPr="006C2E80" w:rsidRDefault="00BA291C" w:rsidP="007861B8">
      <w:pPr>
        <w:pStyle w:val="a3"/>
        <w:tabs>
          <w:tab w:val="right" w:pos="9638"/>
        </w:tabs>
        <w:rPr>
          <w:sz w:val="24"/>
          <w:szCs w:val="24"/>
          <w:lang w:eastAsia="zh-CN"/>
        </w:rPr>
      </w:pPr>
      <w:r w:rsidRPr="00BA291C">
        <w:rPr>
          <w:sz w:val="24"/>
          <w:szCs w:val="24"/>
          <w:lang w:eastAsia="ja-JP"/>
        </w:rPr>
        <w:t>3GPP TSG RAN Meeting #105</w:t>
      </w:r>
      <w:r>
        <w:rPr>
          <w:rFonts w:hint="eastAsia"/>
          <w:sz w:val="24"/>
          <w:szCs w:val="24"/>
          <w:lang w:eastAsia="zh-CN"/>
        </w:rPr>
        <w:tab/>
      </w:r>
      <w:r w:rsidR="00A00DB1" w:rsidRPr="00A00DB1">
        <w:rPr>
          <w:sz w:val="24"/>
          <w:szCs w:val="24"/>
          <w:lang w:eastAsia="zh-CN"/>
        </w:rPr>
        <w:t>RP-242135</w:t>
      </w:r>
    </w:p>
    <w:p w14:paraId="11C88A41" w14:textId="097A43F3" w:rsidR="001E489F" w:rsidRPr="007861B8" w:rsidRDefault="00BA291C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BA291C">
        <w:rPr>
          <w:sz w:val="24"/>
          <w:szCs w:val="24"/>
          <w:lang w:eastAsia="ja-JP"/>
        </w:rPr>
        <w:t>Melbourne, Australia, September 9-12,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1C5FD84" w:rsidR="001E489F" w:rsidRPr="008972C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972C4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3F0F1E0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972C4">
        <w:rPr>
          <w:rFonts w:ascii="Arial" w:hAnsi="Arial" w:cs="Arial" w:hint="eastAsia"/>
          <w:b/>
          <w:sz w:val="24"/>
          <w:szCs w:val="24"/>
          <w:lang w:eastAsia="zh-CN"/>
        </w:rPr>
        <w:t xml:space="preserve">New WID: </w:t>
      </w:r>
      <w:r w:rsidR="003F70E3">
        <w:rPr>
          <w:rFonts w:ascii="Arial" w:hAnsi="Arial" w:cs="Arial" w:hint="eastAsia"/>
          <w:b/>
          <w:sz w:val="24"/>
          <w:szCs w:val="24"/>
          <w:lang w:eastAsia="zh-CN"/>
        </w:rPr>
        <w:t xml:space="preserve">Enhanced </w:t>
      </w:r>
      <w:r w:rsidR="008972C4">
        <w:rPr>
          <w:rFonts w:ascii="Arial" w:hAnsi="Arial" w:cs="Arial" w:hint="eastAsia"/>
          <w:b/>
          <w:sz w:val="24"/>
          <w:szCs w:val="24"/>
          <w:lang w:eastAsia="zh-CN"/>
        </w:rPr>
        <w:t>NR support for UAV (</w:t>
      </w:r>
      <w:proofErr w:type="spellStart"/>
      <w:r w:rsidR="008972C4">
        <w:rPr>
          <w:rFonts w:ascii="Arial" w:hAnsi="Arial" w:cs="Arial" w:hint="eastAsia"/>
          <w:b/>
          <w:sz w:val="24"/>
          <w:szCs w:val="24"/>
          <w:lang w:eastAsia="zh-CN"/>
        </w:rPr>
        <w:t>Uncrewed</w:t>
      </w:r>
      <w:proofErr w:type="spellEnd"/>
      <w:r w:rsidR="008972C4">
        <w:rPr>
          <w:rFonts w:ascii="Arial" w:hAnsi="Arial" w:cs="Arial" w:hint="eastAsia"/>
          <w:b/>
          <w:sz w:val="24"/>
          <w:szCs w:val="24"/>
          <w:lang w:eastAsia="zh-CN"/>
        </w:rPr>
        <w:t xml:space="preserve"> Aerial Vehicles)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553663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3AD7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10F6C52" w14:textId="27B27873" w:rsidR="001E489F" w:rsidRPr="006C2E80" w:rsidRDefault="001E489F" w:rsidP="003F70E3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291C">
        <w:rPr>
          <w:rFonts w:ascii="Arial" w:hAnsi="Arial" w:hint="eastAsia"/>
          <w:b/>
          <w:sz w:val="24"/>
          <w:szCs w:val="24"/>
          <w:lang w:val="en-US" w:eastAsia="zh-CN"/>
        </w:rPr>
        <w:t>9.1.2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39BCCD1A" w14:textId="77777777" w:rsidR="00414C80" w:rsidRDefault="00414C80" w:rsidP="00414C8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Style w:val="ae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rPr>
            <w:rStyle w:val="ae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rPr>
            <w:rStyle w:val="ae"/>
          </w:rPr>
          <w:t>3GPP TR 21.900</w:t>
        </w:r>
      </w:hyperlink>
    </w:p>
    <w:p w14:paraId="2F242254" w14:textId="3AFDB271" w:rsidR="001E489F" w:rsidRPr="001E489F" w:rsidRDefault="001E489F" w:rsidP="003F70E3">
      <w:pPr>
        <w:pStyle w:val="8"/>
        <w:ind w:left="851" w:hanging="851"/>
        <w:rPr>
          <w:lang w:eastAsia="ja-JP"/>
        </w:rPr>
      </w:pPr>
      <w:r w:rsidRPr="001E489F">
        <w:rPr>
          <w:lang w:eastAsia="ja-JP"/>
        </w:rPr>
        <w:t>Title:</w:t>
      </w:r>
      <w:r w:rsidR="003F70E3">
        <w:rPr>
          <w:rFonts w:hint="eastAsia"/>
          <w:lang w:eastAsia="zh-CN"/>
        </w:rPr>
        <w:tab/>
      </w:r>
      <w:r w:rsidR="003F70E3" w:rsidRPr="003F70E3">
        <w:rPr>
          <w:lang w:eastAsia="ja-JP"/>
        </w:rPr>
        <w:t>Enhanced NR support for UAV (</w:t>
      </w:r>
      <w:proofErr w:type="spellStart"/>
      <w:r w:rsidR="003F70E3" w:rsidRPr="003F70E3">
        <w:rPr>
          <w:lang w:eastAsia="ja-JP"/>
        </w:rPr>
        <w:t>Uncrewed</w:t>
      </w:r>
      <w:proofErr w:type="spellEnd"/>
      <w:r w:rsidR="003F70E3" w:rsidRPr="003F70E3">
        <w:rPr>
          <w:lang w:eastAsia="ja-JP"/>
        </w:rPr>
        <w:t xml:space="preserve"> Aerial Vehicles)</w:t>
      </w:r>
    </w:p>
    <w:p w14:paraId="4520DCE2" w14:textId="77777777" w:rsidR="001E489F" w:rsidRPr="001E489F" w:rsidRDefault="001E489F" w:rsidP="00887BF5">
      <w:pPr>
        <w:pStyle w:val="8"/>
        <w:spacing w:before="0"/>
        <w:ind w:left="5105" w:hangingChars="1418" w:hanging="5105"/>
        <w:rPr>
          <w:lang w:eastAsia="zh-CN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5B1DB90" w14:textId="77777777" w:rsidR="001E489F" w:rsidRPr="001E489F" w:rsidRDefault="001E489F" w:rsidP="00887BF5">
      <w:pPr>
        <w:pStyle w:val="8"/>
        <w:spacing w:before="0"/>
        <w:ind w:left="5105" w:hangingChars="1418" w:hanging="510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CF72E3F" w14:textId="77777777" w:rsidR="00414C80" w:rsidRPr="00782F71" w:rsidRDefault="00414C80" w:rsidP="00414C80">
      <w:pPr>
        <w:pStyle w:val="NO"/>
        <w:spacing w:after="0"/>
        <w:rPr>
          <w:color w:val="0000FF"/>
          <w:lang w:val="en-US"/>
        </w:rPr>
      </w:pPr>
      <w:r w:rsidRPr="00782F71">
        <w:rPr>
          <w:color w:val="0000FF"/>
          <w:lang w:val="en-US"/>
        </w:rPr>
        <w:t>NOTE:</w:t>
      </w:r>
      <w:r w:rsidRPr="00782F71">
        <w:rPr>
          <w:color w:val="0000FF"/>
          <w:lang w:val="en-US"/>
        </w:rPr>
        <w:tab/>
        <w:t xml:space="preserve">For new WIs/SIs leave the </w:t>
      </w:r>
      <w:proofErr w:type="gramStart"/>
      <w:r w:rsidRPr="00782F71">
        <w:rPr>
          <w:color w:val="0000FF"/>
          <w:lang w:val="en-US"/>
        </w:rPr>
        <w:t>Unique</w:t>
      </w:r>
      <w:proofErr w:type="gramEnd"/>
      <w:r w:rsidRPr="00782F71">
        <w:rPr>
          <w:color w:val="0000FF"/>
          <w:lang w:val="en-US"/>
        </w:rPr>
        <w:t xml:space="preserve"> identifier empty and make a proposal for an Acronym.</w:t>
      </w:r>
    </w:p>
    <w:p w14:paraId="61B61C13" w14:textId="77777777" w:rsidR="00414C80" w:rsidRPr="00782F71" w:rsidRDefault="00414C80" w:rsidP="00414C80">
      <w:pPr>
        <w:pStyle w:val="NO"/>
        <w:spacing w:after="0"/>
        <w:rPr>
          <w:color w:val="0000FF"/>
          <w:lang w:val="en-US"/>
        </w:rPr>
      </w:pPr>
      <w:r w:rsidRPr="00782F71">
        <w:rPr>
          <w:color w:val="0000FF"/>
          <w:lang w:val="en-US"/>
        </w:rPr>
        <w:tab/>
        <w:t xml:space="preserve">For a revised WI/SI: Take </w:t>
      </w:r>
      <w:proofErr w:type="gramStart"/>
      <w:r w:rsidRPr="00782F71">
        <w:rPr>
          <w:color w:val="0000FF"/>
          <w:lang w:val="en-US"/>
        </w:rPr>
        <w:t>Unique</w:t>
      </w:r>
      <w:proofErr w:type="gramEnd"/>
      <w:r w:rsidRPr="00782F71">
        <w:rPr>
          <w:color w:val="0000FF"/>
          <w:lang w:val="en-US"/>
        </w:rPr>
        <w:t xml:space="preserve"> identifier and acronym as shown in 3GPP </w:t>
      </w:r>
      <w:proofErr w:type="spellStart"/>
      <w:r w:rsidRPr="00782F71">
        <w:rPr>
          <w:color w:val="0000FF"/>
          <w:lang w:val="en-US"/>
        </w:rPr>
        <w:t>workplan</w:t>
      </w:r>
      <w:proofErr w:type="spellEnd"/>
      <w:r w:rsidRPr="00782F71">
        <w:rPr>
          <w:color w:val="0000FF"/>
          <w:lang w:val="en-US"/>
        </w:rPr>
        <w:t>.</w:t>
      </w:r>
    </w:p>
    <w:p w14:paraId="225FE20A" w14:textId="77777777" w:rsidR="00414C80" w:rsidRPr="00782F71" w:rsidRDefault="00414C80" w:rsidP="00414C80">
      <w:pPr>
        <w:pStyle w:val="NO"/>
        <w:spacing w:after="0"/>
        <w:rPr>
          <w:color w:val="0000FF"/>
          <w:lang w:val="en-US"/>
        </w:rPr>
      </w:pPr>
      <w:r w:rsidRPr="00782F71">
        <w:rPr>
          <w:color w:val="0000FF"/>
          <w:lang w:val="en-US"/>
        </w:rPr>
        <w:tab/>
      </w:r>
      <w:proofErr w:type="gramStart"/>
      <w:r w:rsidRPr="00782F71">
        <w:rPr>
          <w:color w:val="0000FF"/>
          <w:lang w:val="en-US"/>
        </w:rPr>
        <w:t xml:space="preserve">If this is a RAN WID including Core </w:t>
      </w:r>
      <w:r w:rsidRPr="00782F71">
        <w:rPr>
          <w:color w:val="0000FF"/>
          <w:u w:val="single"/>
          <w:lang w:val="en-US"/>
        </w:rPr>
        <w:t>and</w:t>
      </w:r>
      <w:r w:rsidRPr="00782F71">
        <w:rPr>
          <w:color w:val="0000FF"/>
          <w:lang w:val="en-US"/>
        </w:rPr>
        <w:t xml:space="preserve"> </w:t>
      </w:r>
      <w:proofErr w:type="spellStart"/>
      <w:r w:rsidRPr="00782F71">
        <w:rPr>
          <w:color w:val="0000FF"/>
          <w:lang w:val="en-US"/>
        </w:rPr>
        <w:t>Perf</w:t>
      </w:r>
      <w:proofErr w:type="spellEnd"/>
      <w:r w:rsidRPr="00782F71">
        <w:rPr>
          <w:color w:val="0000FF"/>
          <w:lang w:val="en-US"/>
        </w:rPr>
        <w:t>.</w:t>
      </w:r>
      <w:proofErr w:type="gramEnd"/>
      <w:r w:rsidRPr="00782F71">
        <w:rPr>
          <w:color w:val="0000FF"/>
          <w:lang w:val="en-US"/>
        </w:rPr>
        <w:t xml:space="preserve"> </w:t>
      </w:r>
      <w:proofErr w:type="gramStart"/>
      <w:r w:rsidRPr="00782F71">
        <w:rPr>
          <w:color w:val="0000FF"/>
          <w:lang w:val="en-US"/>
        </w:rPr>
        <w:t>part</w:t>
      </w:r>
      <w:proofErr w:type="gramEnd"/>
      <w:r w:rsidRPr="00782F71">
        <w:rPr>
          <w:color w:val="0000FF"/>
          <w:lang w:val="en-US"/>
        </w:rPr>
        <w:t>, then Title, Acronym and Unique identifier refer to the feature WI.</w:t>
      </w:r>
    </w:p>
    <w:p w14:paraId="536F6B01" w14:textId="77777777" w:rsidR="00414C80" w:rsidRPr="00782F71" w:rsidRDefault="00414C80" w:rsidP="00414C80">
      <w:pPr>
        <w:pStyle w:val="NO"/>
        <w:spacing w:after="0"/>
        <w:rPr>
          <w:color w:val="0000FF"/>
          <w:lang w:val="en-US"/>
        </w:rPr>
      </w:pPr>
      <w:r w:rsidRPr="00782F71">
        <w:rPr>
          <w:color w:val="0000FF"/>
          <w:lang w:val="en-US"/>
        </w:rPr>
        <w:tab/>
        <w:t xml:space="preserve">Please tick (X) the applicable </w:t>
      </w:r>
      <w:proofErr w:type="gramStart"/>
      <w:r w:rsidRPr="00782F71">
        <w:rPr>
          <w:color w:val="0000FF"/>
          <w:lang w:val="en-US"/>
        </w:rPr>
        <w:t>box(</w:t>
      </w:r>
      <w:proofErr w:type="spellStart"/>
      <w:proofErr w:type="gramEnd"/>
      <w:r w:rsidRPr="00782F71">
        <w:rPr>
          <w:color w:val="0000FF"/>
          <w:lang w:val="en-US"/>
        </w:rPr>
        <w:t>es</w:t>
      </w:r>
      <w:proofErr w:type="spellEnd"/>
      <w:r w:rsidRPr="00782F71">
        <w:rPr>
          <w:color w:val="0000FF"/>
          <w:lang w:val="en-US"/>
        </w:rPr>
        <w:t>) in the table below:</w:t>
      </w:r>
    </w:p>
    <w:p w14:paraId="7468E93D" w14:textId="77777777" w:rsidR="00414C80" w:rsidRPr="00782F71" w:rsidRDefault="00414C80" w:rsidP="00414C80">
      <w:pPr>
        <w:pStyle w:val="NO"/>
        <w:spacing w:after="0"/>
        <w:rPr>
          <w:color w:val="0000FF"/>
          <w:lang w:val="en-US"/>
        </w:rPr>
      </w:pPr>
      <w:r w:rsidRPr="00782F71">
        <w:rPr>
          <w:color w:val="0000FF"/>
          <w:lang w:val="en-US"/>
        </w:rPr>
        <w:tab/>
      </w:r>
      <w:r w:rsidRPr="00782F71">
        <w:rPr>
          <w:color w:val="0000FF"/>
          <w:u w:val="single"/>
          <w:lang w:val="en-US"/>
        </w:rPr>
        <w:t>Either</w:t>
      </w:r>
      <w:r w:rsidRPr="00782F71">
        <w:rPr>
          <w:color w:val="0000FF"/>
          <w:lang w:val="en-US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414C80" w:rsidRPr="00782F71" w14:paraId="2C6832DD" w14:textId="77777777" w:rsidTr="00C26C5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7C8CE3B" w14:textId="77777777" w:rsidR="00414C80" w:rsidRPr="00782F71" w:rsidRDefault="00414C80" w:rsidP="00C26C5E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782F71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9C9E0C" w14:textId="77777777" w:rsidR="00414C80" w:rsidRPr="00782F71" w:rsidRDefault="00414C80" w:rsidP="00C26C5E">
            <w:pPr>
              <w:pStyle w:val="TAL"/>
              <w:jc w:val="center"/>
              <w:rPr>
                <w:b/>
                <w:bCs/>
                <w:lang w:val="en-US"/>
              </w:rPr>
            </w:pPr>
            <w:r w:rsidRPr="00782F71">
              <w:rPr>
                <w:b/>
                <w:bCs/>
                <w:lang w:val="en-US"/>
              </w:rPr>
              <w:t>X</w:t>
            </w:r>
          </w:p>
        </w:tc>
      </w:tr>
      <w:tr w:rsidR="00414C80" w:rsidRPr="00782F71" w14:paraId="03DE631E" w14:textId="77777777" w:rsidTr="00C26C5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4740F8B" w14:textId="77777777" w:rsidR="00414C80" w:rsidRPr="00782F71" w:rsidRDefault="00414C80" w:rsidP="00C26C5E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782F71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385175E" w14:textId="77777777" w:rsidR="00414C80" w:rsidRPr="00782F71" w:rsidRDefault="00414C80" w:rsidP="00C26C5E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</w:tbl>
    <w:p w14:paraId="058D33F1" w14:textId="77777777" w:rsidR="00414C80" w:rsidRPr="00782F71" w:rsidRDefault="00414C80" w:rsidP="00414C80">
      <w:pPr>
        <w:pStyle w:val="NO"/>
        <w:spacing w:after="0"/>
        <w:rPr>
          <w:color w:val="0000FF"/>
          <w:lang w:val="en-US"/>
        </w:rPr>
      </w:pPr>
      <w:r w:rsidRPr="00782F71">
        <w:rPr>
          <w:color w:val="0000FF"/>
          <w:lang w:val="en-US"/>
        </w:rPr>
        <w:tab/>
      </w:r>
      <w:proofErr w:type="gramStart"/>
      <w:r w:rsidRPr="00782F71">
        <w:rPr>
          <w:color w:val="0000FF"/>
          <w:u w:val="single"/>
          <w:lang w:val="en-US"/>
        </w:rPr>
        <w:t>or</w:t>
      </w:r>
      <w:proofErr w:type="gramEnd"/>
      <w:r w:rsidRPr="00782F71">
        <w:rPr>
          <w:color w:val="0000FF"/>
          <w:lang w:val="en-US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414C80" w:rsidRPr="00782F71" w14:paraId="256A3711" w14:textId="77777777" w:rsidTr="00C26C5E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50E6751" w14:textId="77777777" w:rsidR="00414C80" w:rsidRPr="00782F71" w:rsidRDefault="00414C80" w:rsidP="00C26C5E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782F71">
              <w:rPr>
                <w:b/>
                <w:bCs/>
                <w:color w:val="0000FF"/>
                <w:lang w:val="en-US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9E3BD5" w14:textId="77777777" w:rsidR="00414C80" w:rsidRPr="00782F71" w:rsidRDefault="00414C80" w:rsidP="00C26C5E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  <w:tr w:rsidR="00414C80" w:rsidRPr="00782F71" w14:paraId="45EE504F" w14:textId="77777777" w:rsidTr="00C26C5E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6CF5519" w14:textId="77777777" w:rsidR="00414C80" w:rsidRPr="00782F71" w:rsidRDefault="00414C80" w:rsidP="00C26C5E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782F71">
              <w:rPr>
                <w:b/>
                <w:bCs/>
                <w:color w:val="0000FF"/>
                <w:lang w:val="en-US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B009CB1" w14:textId="77777777" w:rsidR="00414C80" w:rsidRPr="00782F71" w:rsidRDefault="00414C80" w:rsidP="00C26C5E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782F71">
              <w:rPr>
                <w:b/>
                <w:bCs/>
                <w:color w:val="0000FF"/>
                <w:lang w:val="en-US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7E87A" w14:textId="77777777" w:rsidR="00414C80" w:rsidRPr="00782F71" w:rsidRDefault="00414C80" w:rsidP="00C26C5E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  <w:tr w:rsidR="00414C80" w:rsidRPr="00782F71" w14:paraId="678D3ADD" w14:textId="77777777" w:rsidTr="00C26C5E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28BC52F" w14:textId="77777777" w:rsidR="00414C80" w:rsidRPr="00782F71" w:rsidRDefault="00414C80" w:rsidP="00C26C5E">
            <w:pPr>
              <w:pStyle w:val="TAL"/>
              <w:rPr>
                <w:b/>
                <w:bCs/>
                <w:color w:val="0000FF"/>
                <w:lang w:val="en-US"/>
              </w:rPr>
            </w:pPr>
          </w:p>
        </w:tc>
        <w:tc>
          <w:tcPr>
            <w:tcW w:w="1772" w:type="dxa"/>
            <w:shd w:val="clear" w:color="auto" w:fill="E0E0E0"/>
          </w:tcPr>
          <w:p w14:paraId="271877CA" w14:textId="77777777" w:rsidR="00414C80" w:rsidRPr="00782F71" w:rsidRDefault="00414C80" w:rsidP="00C26C5E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782F71">
              <w:rPr>
                <w:b/>
                <w:bCs/>
                <w:color w:val="0000FF"/>
                <w:lang w:val="en-US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B84072" w14:textId="77777777" w:rsidR="00414C80" w:rsidRPr="00782F71" w:rsidRDefault="00414C80" w:rsidP="00C26C5E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  <w:tr w:rsidR="00414C80" w:rsidRPr="00782F71" w14:paraId="1C9D6FF6" w14:textId="77777777" w:rsidTr="00C26C5E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0182E3E" w14:textId="77777777" w:rsidR="00414C80" w:rsidRPr="00782F71" w:rsidRDefault="00414C80" w:rsidP="00C26C5E">
            <w:pPr>
              <w:pStyle w:val="TAL"/>
              <w:rPr>
                <w:b/>
                <w:bCs/>
                <w:color w:val="0000FF"/>
                <w:lang w:val="en-US"/>
              </w:rPr>
            </w:pPr>
          </w:p>
        </w:tc>
        <w:tc>
          <w:tcPr>
            <w:tcW w:w="1772" w:type="dxa"/>
            <w:shd w:val="clear" w:color="auto" w:fill="E0E0E0"/>
          </w:tcPr>
          <w:p w14:paraId="2AB2C0F7" w14:textId="77777777" w:rsidR="00414C80" w:rsidRPr="00782F71" w:rsidRDefault="00414C80" w:rsidP="00C26C5E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782F71">
              <w:rPr>
                <w:b/>
                <w:bCs/>
                <w:color w:val="0000FF"/>
                <w:lang w:val="en-US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6A17F4D" w14:textId="77777777" w:rsidR="00414C80" w:rsidRPr="00782F71" w:rsidRDefault="00414C80" w:rsidP="00C26C5E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</w:tbl>
    <w:p w14:paraId="626084E7" w14:textId="77777777" w:rsidR="003B338D" w:rsidRDefault="003B338D" w:rsidP="003B338D">
      <w:pPr>
        <w:pStyle w:val="Guidance"/>
      </w:pPr>
    </w:p>
    <w:p w14:paraId="2BD77799" w14:textId="38134262" w:rsidR="003B338D" w:rsidRPr="001E489F" w:rsidRDefault="003B338D" w:rsidP="003B338D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rFonts w:hint="eastAsia"/>
          <w:lang w:eastAsia="zh-CN"/>
        </w:rPr>
        <w:t>19</w:t>
      </w:r>
    </w:p>
    <w:p w14:paraId="0F6B4D92" w14:textId="6617CFD1" w:rsidR="001E489F" w:rsidRPr="00414C80" w:rsidRDefault="00414C80" w:rsidP="00414C80">
      <w:pPr>
        <w:ind w:right="-99"/>
        <w:rPr>
          <w:rFonts w:ascii="Arial" w:hAnsi="Arial" w:cs="Arial"/>
          <w:lang w:eastAsia="zh-CN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0"/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CA0FA3D" w:rsidR="001E489F" w:rsidRDefault="0060789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6ACB8D9" w:rsidR="001E489F" w:rsidRDefault="0060789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B3C29A3" w:rsidR="001E489F" w:rsidRDefault="0060789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6E160CA8" w:rsidR="001E489F" w:rsidRDefault="0060789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A10007F" w14:textId="77777777" w:rsidR="00434869" w:rsidRPr="00005179" w:rsidRDefault="00434869" w:rsidP="00434869">
      <w:pPr>
        <w:pStyle w:val="tah0"/>
        <w:rPr>
          <w:rFonts w:eastAsia="Times New Roman"/>
          <w:i/>
          <w:sz w:val="20"/>
          <w:szCs w:val="20"/>
          <w:lang w:val="en-GB"/>
        </w:rPr>
      </w:pPr>
    </w:p>
    <w:p w14:paraId="12EFE400" w14:textId="77777777" w:rsidR="00434869" w:rsidRDefault="00434869" w:rsidP="00434869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34869" w:rsidRPr="009334F5" w14:paraId="6F826AF4" w14:textId="77777777" w:rsidTr="00C26C5E">
        <w:trPr>
          <w:cantSplit/>
          <w:jc w:val="center"/>
        </w:trPr>
        <w:tc>
          <w:tcPr>
            <w:tcW w:w="452" w:type="dxa"/>
          </w:tcPr>
          <w:p w14:paraId="180AA201" w14:textId="77777777" w:rsidR="00434869" w:rsidRPr="009334F5" w:rsidRDefault="00434869" w:rsidP="00C26C5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F5B735" w14:textId="77777777" w:rsidR="00434869" w:rsidRPr="009334F5" w:rsidRDefault="00434869" w:rsidP="00C26C5E">
            <w:pPr>
              <w:pStyle w:val="TAH"/>
              <w:ind w:right="-99"/>
              <w:jc w:val="left"/>
              <w:rPr>
                <w:bCs/>
              </w:rPr>
            </w:pPr>
            <w:r w:rsidRPr="009334F5">
              <w:rPr>
                <w:bCs/>
                <w:sz w:val="20"/>
              </w:rPr>
              <w:t>Study Item</w:t>
            </w:r>
          </w:p>
        </w:tc>
      </w:tr>
    </w:tbl>
    <w:p w14:paraId="794E18D6" w14:textId="77777777" w:rsidR="00434869" w:rsidRPr="00005179" w:rsidRDefault="00434869" w:rsidP="00434869">
      <w:pPr>
        <w:pStyle w:val="tah0"/>
        <w:spacing w:before="0" w:beforeAutospacing="0" w:after="0" w:afterAutospacing="0"/>
      </w:pPr>
      <w:proofErr w:type="gramStart"/>
      <w:r w:rsidRPr="00005179">
        <w:t>or</w:t>
      </w:r>
      <w:proofErr w:type="gramEnd"/>
      <w:r w:rsidRPr="00005179">
        <w:t xml:space="preserve">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34869" w:rsidRPr="009334F5" w14:paraId="5196B3CD" w14:textId="77777777" w:rsidTr="00C26C5E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41BAFDF" w14:textId="77777777" w:rsidR="00434869" w:rsidRPr="009334F5" w:rsidRDefault="00434869" w:rsidP="00C26C5E">
            <w:pPr>
              <w:pStyle w:val="TAH"/>
              <w:ind w:right="-99"/>
              <w:jc w:val="left"/>
              <w:rPr>
                <w:sz w:val="20"/>
              </w:rPr>
            </w:pPr>
            <w:r w:rsidRPr="009334F5">
              <w:rPr>
                <w:sz w:val="20"/>
              </w:rPr>
              <w:t>Normative Work Item:</w:t>
            </w:r>
          </w:p>
          <w:p w14:paraId="7536C7AA" w14:textId="77777777" w:rsidR="00434869" w:rsidRPr="009334F5" w:rsidRDefault="00434869" w:rsidP="00C26C5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9334F5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434869" w:rsidRPr="009334F5" w14:paraId="237D85F9" w14:textId="77777777" w:rsidTr="00C26C5E">
        <w:trPr>
          <w:cantSplit/>
          <w:jc w:val="center"/>
        </w:trPr>
        <w:tc>
          <w:tcPr>
            <w:tcW w:w="452" w:type="dxa"/>
          </w:tcPr>
          <w:p w14:paraId="1D7CA0A8" w14:textId="77777777" w:rsidR="00434869" w:rsidRPr="009334F5" w:rsidRDefault="00434869" w:rsidP="00C26C5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2C170F" w14:textId="77777777" w:rsidR="00434869" w:rsidRPr="009334F5" w:rsidRDefault="00434869" w:rsidP="00C26C5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334F5">
              <w:rPr>
                <w:b w:val="0"/>
                <w:bCs/>
                <w:sz w:val="20"/>
              </w:rPr>
              <w:t>Stage 1</w:t>
            </w:r>
          </w:p>
        </w:tc>
      </w:tr>
      <w:tr w:rsidR="00434869" w:rsidRPr="009334F5" w14:paraId="65D240E5" w14:textId="77777777" w:rsidTr="00C26C5E">
        <w:trPr>
          <w:cantSplit/>
          <w:jc w:val="center"/>
        </w:trPr>
        <w:tc>
          <w:tcPr>
            <w:tcW w:w="452" w:type="dxa"/>
          </w:tcPr>
          <w:p w14:paraId="21896E09" w14:textId="77777777" w:rsidR="00434869" w:rsidRPr="009334F5" w:rsidRDefault="00434869" w:rsidP="00C26C5E">
            <w:pPr>
              <w:pStyle w:val="TAC"/>
            </w:pPr>
            <w:r w:rsidRPr="009334F5">
              <w:t>X</w:t>
            </w:r>
          </w:p>
        </w:tc>
        <w:tc>
          <w:tcPr>
            <w:tcW w:w="2917" w:type="dxa"/>
            <w:shd w:val="clear" w:color="auto" w:fill="E0E0E0"/>
          </w:tcPr>
          <w:p w14:paraId="304F1B2C" w14:textId="77777777" w:rsidR="00434869" w:rsidRPr="009334F5" w:rsidRDefault="00434869" w:rsidP="00C26C5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334F5">
              <w:rPr>
                <w:b w:val="0"/>
                <w:bCs/>
                <w:sz w:val="20"/>
              </w:rPr>
              <w:t>Stage 2</w:t>
            </w:r>
          </w:p>
        </w:tc>
      </w:tr>
      <w:tr w:rsidR="00434869" w:rsidRPr="009334F5" w14:paraId="6B22A7EC" w14:textId="77777777" w:rsidTr="00C26C5E">
        <w:trPr>
          <w:cantSplit/>
          <w:jc w:val="center"/>
        </w:trPr>
        <w:tc>
          <w:tcPr>
            <w:tcW w:w="452" w:type="dxa"/>
          </w:tcPr>
          <w:p w14:paraId="4E109032" w14:textId="77777777" w:rsidR="00434869" w:rsidRPr="009334F5" w:rsidRDefault="00434869" w:rsidP="00C26C5E">
            <w:pPr>
              <w:pStyle w:val="TAC"/>
            </w:pPr>
            <w:r w:rsidRPr="009334F5">
              <w:t>X</w:t>
            </w:r>
          </w:p>
        </w:tc>
        <w:tc>
          <w:tcPr>
            <w:tcW w:w="2917" w:type="dxa"/>
            <w:shd w:val="clear" w:color="auto" w:fill="E0E0E0"/>
          </w:tcPr>
          <w:p w14:paraId="6C78A36E" w14:textId="77777777" w:rsidR="00434869" w:rsidRPr="009334F5" w:rsidRDefault="00434869" w:rsidP="00C26C5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334F5">
              <w:rPr>
                <w:b w:val="0"/>
                <w:bCs/>
                <w:sz w:val="20"/>
              </w:rPr>
              <w:t>Stage 3</w:t>
            </w:r>
          </w:p>
        </w:tc>
      </w:tr>
      <w:tr w:rsidR="00434869" w:rsidRPr="009334F5" w14:paraId="2D03D6C5" w14:textId="77777777" w:rsidTr="00C26C5E">
        <w:trPr>
          <w:cantSplit/>
          <w:jc w:val="center"/>
        </w:trPr>
        <w:tc>
          <w:tcPr>
            <w:tcW w:w="452" w:type="dxa"/>
          </w:tcPr>
          <w:p w14:paraId="2B90F768" w14:textId="77777777" w:rsidR="00434869" w:rsidRPr="009334F5" w:rsidRDefault="00434869" w:rsidP="00C26C5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700F32" w14:textId="77777777" w:rsidR="00434869" w:rsidRPr="009334F5" w:rsidRDefault="00434869" w:rsidP="00C26C5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334F5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655B6629" w14:textId="77777777" w:rsidR="00F6409E" w:rsidRDefault="00F6409E" w:rsidP="00F6409E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</w:t>
      </w:r>
      <w:r>
        <w:rPr>
          <w:color w:val="0000FF"/>
        </w:rPr>
        <w:tab/>
        <w:t xml:space="preserve">WID. Therefore the table above should include the feature WI data (In case the feature covers Core and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r>
        <w:rPr>
          <w:color w:val="0000FF"/>
        </w:rPr>
        <w:tab/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>, please list under Working Group the leading WG of the Core part).</w:t>
      </w:r>
    </w:p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6BB574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57F9E26" w:rsidR="001E489F" w:rsidRDefault="0098768D" w:rsidP="005875D6">
            <w:pPr>
              <w:pStyle w:val="TAL"/>
            </w:pPr>
            <w:r w:rsidRPr="003579B5">
              <w:rPr>
                <w:lang w:val="en-US"/>
              </w:rPr>
              <w:t>941105</w:t>
            </w:r>
          </w:p>
        </w:tc>
        <w:tc>
          <w:tcPr>
            <w:tcW w:w="3326" w:type="dxa"/>
          </w:tcPr>
          <w:p w14:paraId="3AC061FD" w14:textId="2E569BF7" w:rsidR="001E489F" w:rsidRDefault="0098768D" w:rsidP="005875D6">
            <w:pPr>
              <w:pStyle w:val="TAL"/>
            </w:pPr>
            <w:r w:rsidRPr="00782F71">
              <w:rPr>
                <w:lang w:val="en-US"/>
              </w:rPr>
              <w:t>WI on NR Support for UAV</w:t>
            </w:r>
          </w:p>
        </w:tc>
        <w:tc>
          <w:tcPr>
            <w:tcW w:w="5099" w:type="dxa"/>
          </w:tcPr>
          <w:p w14:paraId="017BF4B1" w14:textId="40EF2E1A" w:rsidR="001E489F" w:rsidRPr="009A248D" w:rsidRDefault="009A248D" w:rsidP="009A248D">
            <w:pPr>
              <w:pStyle w:val="Guidance"/>
              <w:rPr>
                <w:i w:val="0"/>
                <w:lang w:eastAsia="zh-CN"/>
              </w:rPr>
            </w:pPr>
            <w:r w:rsidRPr="009A248D">
              <w:rPr>
                <w:rFonts w:ascii="Arial" w:hAnsi="Arial"/>
                <w:i w:val="0"/>
                <w:color w:val="auto"/>
                <w:sz w:val="18"/>
                <w:lang w:val="en-US" w:eastAsia="en-GB"/>
              </w:rPr>
              <w:t xml:space="preserve">The present WID will use this WID as basis for the </w:t>
            </w:r>
            <w:r w:rsidRPr="009A248D">
              <w:rPr>
                <w:rFonts w:ascii="Arial" w:hAnsi="Arial" w:hint="eastAsia"/>
                <w:i w:val="0"/>
                <w:color w:val="auto"/>
                <w:sz w:val="18"/>
                <w:lang w:val="en-US" w:eastAsia="en-GB"/>
              </w:rPr>
              <w:t>enhancement.</w:t>
            </w:r>
          </w:p>
        </w:tc>
      </w:tr>
      <w:tr w:rsidR="00833E62" w14:paraId="64D2C8A3" w14:textId="77777777" w:rsidTr="00833E62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2F9F6" w14:textId="3F7169DD" w:rsidR="00833E62" w:rsidRPr="00833E62" w:rsidRDefault="008034C4" w:rsidP="00C26C5E">
            <w:pPr>
              <w:pStyle w:val="TAL"/>
              <w:rPr>
                <w:lang w:val="en-US"/>
              </w:rPr>
            </w:pPr>
            <w:r w:rsidRPr="008034C4">
              <w:rPr>
                <w:lang w:val="en-US"/>
              </w:rPr>
              <w:t>1040037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C4576" w14:textId="0A1E76AE" w:rsidR="00833E62" w:rsidRPr="00833E62" w:rsidRDefault="008034C4" w:rsidP="00C26C5E">
            <w:pPr>
              <w:pStyle w:val="TAL"/>
              <w:rPr>
                <w:lang w:val="en-US"/>
              </w:rPr>
            </w:pPr>
            <w:r w:rsidRPr="008034C4">
              <w:rPr>
                <w:lang w:val="en-US"/>
              </w:rPr>
              <w:t>Phase 3 for UAS, UAV and UAM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17357" w14:textId="1D931902" w:rsidR="00833E62" w:rsidRPr="00833E62" w:rsidRDefault="00833E62" w:rsidP="008034C4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val="en-US" w:eastAsia="zh-CN"/>
              </w:rPr>
            </w:pPr>
            <w:r w:rsidRPr="009A248D">
              <w:rPr>
                <w:rFonts w:ascii="Arial" w:hAnsi="Arial"/>
                <w:i w:val="0"/>
                <w:color w:val="auto"/>
                <w:sz w:val="18"/>
                <w:lang w:val="en-US" w:eastAsia="en-GB"/>
              </w:rPr>
              <w:t xml:space="preserve">The present WID will </w:t>
            </w:r>
            <w:r w:rsidR="008034C4"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>consider potential NG-RAN impact</w:t>
            </w:r>
            <w:r w:rsidR="00C81219"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 xml:space="preserve"> resulting from this WID.</w:t>
            </w:r>
            <w:r w:rsidR="008034C4"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 xml:space="preserve"> </w:t>
            </w:r>
          </w:p>
        </w:tc>
      </w:tr>
    </w:tbl>
    <w:p w14:paraId="6D898A07" w14:textId="77777777" w:rsidR="00887BF5" w:rsidRDefault="00887BF5" w:rsidP="00887BF5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01B64B3B" w14:textId="77777777" w:rsidR="001E489F" w:rsidRDefault="001E489F" w:rsidP="001E489F">
      <w:pPr>
        <w:pStyle w:val="FP"/>
      </w:pPr>
    </w:p>
    <w:p w14:paraId="4970DA35" w14:textId="6E6AD853" w:rsidR="001E489F" w:rsidRDefault="001E489F" w:rsidP="00887BF5">
      <w:pPr>
        <w:spacing w:after="0"/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887BF5">
        <w:rPr>
          <w:rFonts w:hint="eastAsia"/>
          <w:b/>
          <w:bCs/>
          <w:lang w:eastAsia="zh-CN"/>
        </w:rPr>
        <w:t xml:space="preserve"> </w:t>
      </w:r>
    </w:p>
    <w:p w14:paraId="13F9CDC2" w14:textId="5A57F5DF" w:rsidR="00887BF5" w:rsidRPr="00887BF5" w:rsidRDefault="00887BF5" w:rsidP="001E489F">
      <w:pPr>
        <w:rPr>
          <w:bCs/>
          <w:lang w:eastAsia="zh-CN"/>
        </w:rPr>
      </w:pPr>
      <w:proofErr w:type="gramStart"/>
      <w:r w:rsidRPr="00887BF5">
        <w:rPr>
          <w:rFonts w:hint="eastAsia"/>
          <w:bCs/>
          <w:lang w:eastAsia="zh-CN"/>
        </w:rPr>
        <w:t>None</w:t>
      </w:r>
      <w:r>
        <w:rPr>
          <w:rFonts w:hint="eastAsia"/>
          <w:bCs/>
          <w:lang w:eastAsia="zh-CN"/>
        </w:rPr>
        <w:t>.</w:t>
      </w:r>
      <w:proofErr w:type="gramEnd"/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61724B8A" w:rsidR="001E489F" w:rsidRDefault="006F132A" w:rsidP="001E489F">
      <w:pPr>
        <w:pStyle w:val="Guidance"/>
        <w:rPr>
          <w:rFonts w:eastAsia="Arial Unicode MS"/>
          <w:i w:val="0"/>
          <w:lang w:val="en-US" w:eastAsia="zh-CN"/>
        </w:rPr>
      </w:pPr>
      <w:r w:rsidRPr="006F132A">
        <w:rPr>
          <w:rFonts w:hint="eastAsia"/>
          <w:i w:val="0"/>
          <w:lang w:eastAsia="zh-CN"/>
        </w:rPr>
        <w:t xml:space="preserve">In recent years, </w:t>
      </w:r>
      <w:r>
        <w:rPr>
          <w:i w:val="0"/>
          <w:lang w:eastAsia="zh-CN"/>
        </w:rPr>
        <w:t>increas</w:t>
      </w:r>
      <w:r>
        <w:rPr>
          <w:rFonts w:hint="eastAsia"/>
          <w:i w:val="0"/>
          <w:lang w:eastAsia="zh-CN"/>
        </w:rPr>
        <w:t>ing interest</w:t>
      </w:r>
      <w:r w:rsidR="00BC7AA1">
        <w:rPr>
          <w:rFonts w:hint="eastAsia"/>
          <w:i w:val="0"/>
          <w:lang w:eastAsia="zh-CN"/>
        </w:rPr>
        <w:t>s</w:t>
      </w:r>
      <w:r>
        <w:rPr>
          <w:rFonts w:hint="eastAsia"/>
          <w:i w:val="0"/>
          <w:lang w:eastAsia="zh-CN"/>
        </w:rPr>
        <w:t xml:space="preserve"> in </w:t>
      </w:r>
      <w:r>
        <w:rPr>
          <w:i w:val="0"/>
          <w:lang w:eastAsia="zh-CN"/>
        </w:rPr>
        <w:t>unscrewed</w:t>
      </w:r>
      <w:r>
        <w:rPr>
          <w:rFonts w:hint="eastAsia"/>
          <w:i w:val="0"/>
          <w:lang w:eastAsia="zh-CN"/>
        </w:rPr>
        <w:t xml:space="preserve"> </w:t>
      </w:r>
      <w:r>
        <w:rPr>
          <w:i w:val="0"/>
          <w:lang w:eastAsia="zh-CN"/>
        </w:rPr>
        <w:t>aerial</w:t>
      </w:r>
      <w:r>
        <w:rPr>
          <w:rFonts w:hint="eastAsia"/>
          <w:i w:val="0"/>
          <w:lang w:eastAsia="zh-CN"/>
        </w:rPr>
        <w:t xml:space="preserve"> vehicles (UAV) based</w:t>
      </w:r>
      <w:r w:rsidR="00BC7AA1">
        <w:rPr>
          <w:rFonts w:hint="eastAsia"/>
          <w:i w:val="0"/>
          <w:lang w:eastAsia="zh-CN"/>
        </w:rPr>
        <w:t xml:space="preserve"> </w:t>
      </w:r>
      <w:r>
        <w:rPr>
          <w:rFonts w:hint="eastAsia"/>
          <w:i w:val="0"/>
          <w:lang w:eastAsia="zh-CN"/>
        </w:rPr>
        <w:t>service</w:t>
      </w:r>
      <w:r w:rsidR="00BC7AA1">
        <w:rPr>
          <w:rFonts w:hint="eastAsia"/>
          <w:i w:val="0"/>
          <w:lang w:eastAsia="zh-CN"/>
        </w:rPr>
        <w:t xml:space="preserve">s </w:t>
      </w:r>
      <w:r>
        <w:rPr>
          <w:rFonts w:hint="eastAsia"/>
          <w:i w:val="0"/>
          <w:lang w:eastAsia="zh-CN"/>
        </w:rPr>
        <w:t>have been witnessed globally</w:t>
      </w:r>
      <w:r w:rsidR="00931769">
        <w:rPr>
          <w:rFonts w:hint="eastAsia"/>
          <w:i w:val="0"/>
          <w:lang w:eastAsia="zh-CN"/>
        </w:rPr>
        <w:t>, with the application</w:t>
      </w:r>
      <w:r w:rsidR="00F10145">
        <w:rPr>
          <w:rFonts w:hint="eastAsia"/>
          <w:i w:val="0"/>
          <w:lang w:eastAsia="zh-CN"/>
        </w:rPr>
        <w:t xml:space="preserve"> of UAV </w:t>
      </w:r>
      <w:r w:rsidR="009721FE">
        <w:rPr>
          <w:rFonts w:hint="eastAsia"/>
          <w:i w:val="0"/>
          <w:lang w:eastAsia="zh-CN"/>
        </w:rPr>
        <w:t xml:space="preserve">based </w:t>
      </w:r>
      <w:r w:rsidR="00F10145">
        <w:rPr>
          <w:rFonts w:hint="eastAsia"/>
          <w:i w:val="0"/>
          <w:lang w:eastAsia="zh-CN"/>
        </w:rPr>
        <w:t xml:space="preserve">services </w:t>
      </w:r>
      <w:r w:rsidR="009721FE">
        <w:rPr>
          <w:rFonts w:hint="eastAsia"/>
          <w:i w:val="0"/>
          <w:lang w:eastAsia="zh-CN"/>
        </w:rPr>
        <w:t>being regarded a new factor</w:t>
      </w:r>
      <w:r w:rsidR="00F10145">
        <w:rPr>
          <w:rFonts w:hint="eastAsia"/>
          <w:i w:val="0"/>
          <w:lang w:eastAsia="zh-CN"/>
        </w:rPr>
        <w:t xml:space="preserve"> </w:t>
      </w:r>
      <w:r w:rsidR="00F10145">
        <w:rPr>
          <w:i w:val="0"/>
          <w:lang w:eastAsia="zh-CN"/>
        </w:rPr>
        <w:t>facilitating</w:t>
      </w:r>
      <w:r w:rsidR="00F10145">
        <w:rPr>
          <w:rFonts w:hint="eastAsia"/>
          <w:i w:val="0"/>
          <w:lang w:eastAsia="zh-CN"/>
        </w:rPr>
        <w:t xml:space="preserve"> the</w:t>
      </w:r>
      <w:r w:rsidR="00F55C09">
        <w:rPr>
          <w:rFonts w:hint="eastAsia"/>
          <w:i w:val="0"/>
          <w:lang w:eastAsia="zh-CN"/>
        </w:rPr>
        <w:t xml:space="preserve"> development of </w:t>
      </w:r>
      <w:r w:rsidR="00F10145">
        <w:rPr>
          <w:i w:val="0"/>
          <w:lang w:eastAsia="zh-CN"/>
        </w:rPr>
        <w:t>various</w:t>
      </w:r>
      <w:r w:rsidR="00F55C09">
        <w:rPr>
          <w:rFonts w:hint="eastAsia"/>
          <w:i w:val="0"/>
          <w:lang w:eastAsia="zh-CN"/>
        </w:rPr>
        <w:t xml:space="preserve"> industries</w:t>
      </w:r>
      <w:r w:rsidRPr="003C3941">
        <w:rPr>
          <w:rFonts w:hint="eastAsia"/>
          <w:i w:val="0"/>
          <w:lang w:eastAsia="zh-CN"/>
        </w:rPr>
        <w:t>.</w:t>
      </w:r>
      <w:r>
        <w:rPr>
          <w:rFonts w:hint="eastAsia"/>
          <w:i w:val="0"/>
          <w:lang w:eastAsia="zh-CN"/>
        </w:rPr>
        <w:t xml:space="preserve"> </w:t>
      </w:r>
      <w:r w:rsidR="001662ED" w:rsidRPr="00EF2205">
        <w:rPr>
          <w:i w:val="0"/>
          <w:lang w:eastAsia="zh-CN"/>
        </w:rPr>
        <w:t>In some regions, there are great interests from governments and operators to build a “Low-altitude” network to support “Low-altitude” economy by UAV communications, with strong industrial radiations (e.g. logistics, transportation, agriculture, meteorology, etc.) and expectation of trillion-level industrial and market scale</w:t>
      </w:r>
      <w:r w:rsidR="001662ED">
        <w:rPr>
          <w:rFonts w:hint="eastAsia"/>
          <w:i w:val="0"/>
          <w:lang w:eastAsia="zh-CN"/>
        </w:rPr>
        <w:t xml:space="preserve">. </w:t>
      </w:r>
      <w:r w:rsidR="001662ED" w:rsidRPr="00EF2205">
        <w:rPr>
          <w:i w:val="0"/>
          <w:lang w:eastAsia="zh-CN"/>
        </w:rPr>
        <w:t>Great expansion and growth of commercial drone/UAV markets are witnessed in variety of regions throughout the globe</w:t>
      </w:r>
      <w:r w:rsidR="001662ED">
        <w:rPr>
          <w:rFonts w:hint="eastAsia"/>
          <w:i w:val="0"/>
          <w:lang w:eastAsia="zh-CN"/>
        </w:rPr>
        <w:t>.</w:t>
      </w:r>
    </w:p>
    <w:p w14:paraId="1555E709" w14:textId="1F35B7E7" w:rsidR="003F4EF2" w:rsidRDefault="003F4EF2" w:rsidP="001E489F">
      <w:pPr>
        <w:pStyle w:val="Guidance"/>
        <w:rPr>
          <w:rFonts w:eastAsia="Arial Unicode MS"/>
          <w:i w:val="0"/>
          <w:lang w:eastAsia="zh-CN"/>
        </w:rPr>
      </w:pPr>
      <w:r>
        <w:rPr>
          <w:rFonts w:eastAsia="Arial Unicode MS" w:hint="eastAsia"/>
          <w:i w:val="0"/>
          <w:lang w:val="en-US" w:eastAsia="zh-CN"/>
        </w:rPr>
        <w:t xml:space="preserve">In </w:t>
      </w:r>
      <w:r w:rsidR="00C40D2B">
        <w:rPr>
          <w:rFonts w:eastAsia="Arial Unicode MS" w:hint="eastAsia"/>
          <w:i w:val="0"/>
          <w:lang w:val="en-US" w:eastAsia="zh-CN"/>
        </w:rPr>
        <w:t xml:space="preserve">Release 18, support of </w:t>
      </w:r>
      <w:r w:rsidR="00C40D2B" w:rsidRPr="00C40D2B">
        <w:rPr>
          <w:rFonts w:eastAsia="Arial Unicode MS"/>
          <w:i w:val="0"/>
          <w:lang w:eastAsia="zh-CN"/>
        </w:rPr>
        <w:t xml:space="preserve">UAV </w:t>
      </w:r>
      <w:r w:rsidR="00C40D2B">
        <w:rPr>
          <w:rFonts w:eastAsia="Arial Unicode MS" w:hint="eastAsia"/>
          <w:i w:val="0"/>
          <w:lang w:eastAsia="zh-CN"/>
        </w:rPr>
        <w:t>based services</w:t>
      </w:r>
      <w:r w:rsidR="00C40D2B" w:rsidRPr="00C40D2B">
        <w:rPr>
          <w:rFonts w:eastAsia="Arial Unicode MS"/>
          <w:i w:val="0"/>
          <w:lang w:eastAsia="zh-CN"/>
        </w:rPr>
        <w:t xml:space="preserve"> w</w:t>
      </w:r>
      <w:r w:rsidR="00C40D2B">
        <w:rPr>
          <w:rFonts w:eastAsia="Arial Unicode MS" w:hint="eastAsia"/>
          <w:i w:val="0"/>
          <w:lang w:eastAsia="zh-CN"/>
        </w:rPr>
        <w:t xml:space="preserve">as </w:t>
      </w:r>
      <w:r w:rsidR="00C40D2B" w:rsidRPr="00C40D2B">
        <w:rPr>
          <w:rFonts w:eastAsia="Arial Unicode MS"/>
          <w:i w:val="0"/>
          <w:lang w:eastAsia="zh-CN"/>
        </w:rPr>
        <w:t xml:space="preserve">introduced </w:t>
      </w:r>
      <w:r w:rsidR="00C40D2B">
        <w:rPr>
          <w:rFonts w:eastAsia="Arial Unicode MS" w:hint="eastAsia"/>
          <w:i w:val="0"/>
          <w:lang w:eastAsia="zh-CN"/>
        </w:rPr>
        <w:t xml:space="preserve">and specified </w:t>
      </w:r>
      <w:r w:rsidR="00C40D2B" w:rsidRPr="00C40D2B">
        <w:rPr>
          <w:rFonts w:eastAsia="Arial Unicode MS"/>
          <w:i w:val="0"/>
          <w:lang w:eastAsia="zh-CN"/>
        </w:rPr>
        <w:t>in NR, aiming at more effective support of UAV based services in NR RAN</w:t>
      </w:r>
      <w:r w:rsidR="00C40D2B">
        <w:rPr>
          <w:rFonts w:eastAsia="Arial Unicode MS" w:hint="eastAsia"/>
          <w:i w:val="0"/>
          <w:lang w:eastAsia="zh-CN"/>
        </w:rPr>
        <w:t>. However, there are still the following limitation</w:t>
      </w:r>
      <w:r w:rsidR="00137606">
        <w:rPr>
          <w:rFonts w:eastAsia="Arial Unicode MS" w:hint="eastAsia"/>
          <w:i w:val="0"/>
          <w:lang w:eastAsia="zh-CN"/>
        </w:rPr>
        <w:t>s</w:t>
      </w:r>
      <w:r w:rsidR="00C40D2B">
        <w:rPr>
          <w:rFonts w:eastAsia="Arial Unicode MS" w:hint="eastAsia"/>
          <w:i w:val="0"/>
          <w:lang w:eastAsia="zh-CN"/>
        </w:rPr>
        <w:t xml:space="preserve"> based on Rel-18 NR UAV design</w:t>
      </w:r>
      <w:r w:rsidR="003F05D1">
        <w:rPr>
          <w:rFonts w:eastAsia="Arial Unicode MS" w:hint="eastAsia"/>
          <w:i w:val="0"/>
          <w:lang w:eastAsia="zh-CN"/>
        </w:rPr>
        <w:t xml:space="preserve"> with potential enhancements able to be considered</w:t>
      </w:r>
      <w:r w:rsidR="00C40D2B">
        <w:rPr>
          <w:rFonts w:eastAsia="Arial Unicode MS" w:hint="eastAsia"/>
          <w:i w:val="0"/>
          <w:lang w:eastAsia="zh-CN"/>
        </w:rPr>
        <w:t>:</w:t>
      </w:r>
    </w:p>
    <w:p w14:paraId="02F0A160" w14:textId="562B83F2" w:rsidR="00C40D2B" w:rsidRDefault="00C40D2B" w:rsidP="00E34D8E">
      <w:pPr>
        <w:pStyle w:val="Guidance"/>
        <w:numPr>
          <w:ilvl w:val="0"/>
          <w:numId w:val="9"/>
        </w:numPr>
        <w:rPr>
          <w:rFonts w:eastAsia="Arial Unicode MS"/>
          <w:i w:val="0"/>
          <w:lang w:eastAsia="zh-CN"/>
        </w:rPr>
      </w:pPr>
      <w:r w:rsidRPr="006F7A90">
        <w:rPr>
          <w:rFonts w:eastAsia="Arial Unicode MS" w:hint="eastAsia"/>
          <w:b/>
          <w:i w:val="0"/>
          <w:lang w:val="en-US" w:eastAsia="zh-CN"/>
        </w:rPr>
        <w:t>Mobility aspect</w:t>
      </w:r>
      <w:r w:rsidRPr="00C40D2B">
        <w:rPr>
          <w:rFonts w:eastAsia="Arial Unicode MS" w:hint="eastAsia"/>
          <w:i w:val="0"/>
          <w:lang w:val="en-US" w:eastAsia="zh-CN"/>
        </w:rPr>
        <w:t xml:space="preserve">: </w:t>
      </w:r>
      <w:r>
        <w:rPr>
          <w:rFonts w:eastAsia="Arial Unicode MS" w:hint="eastAsia"/>
          <w:i w:val="0"/>
          <w:lang w:val="en-US" w:eastAsia="zh-CN"/>
        </w:rPr>
        <w:t>There has been n</w:t>
      </w:r>
      <w:r w:rsidRPr="00C40D2B">
        <w:rPr>
          <w:rFonts w:eastAsia="Arial Unicode MS"/>
          <w:i w:val="0"/>
          <w:lang w:eastAsia="zh-CN"/>
        </w:rPr>
        <w:t>o consideration on UAV</w:t>
      </w:r>
      <w:r w:rsidR="00E70116">
        <w:rPr>
          <w:rFonts w:eastAsia="Arial Unicode MS" w:hint="eastAsia"/>
          <w:i w:val="0"/>
          <w:lang w:eastAsia="zh-CN"/>
        </w:rPr>
        <w:t>-</w:t>
      </w:r>
      <w:r w:rsidRPr="00C40D2B">
        <w:rPr>
          <w:rFonts w:eastAsia="Arial Unicode MS"/>
          <w:i w:val="0"/>
          <w:lang w:eastAsia="zh-CN"/>
        </w:rPr>
        <w:t>specific factors in those advanced mobility mechanisms in NR (e.g. CHO,</w:t>
      </w:r>
      <w:r w:rsidR="00E70116">
        <w:rPr>
          <w:rFonts w:eastAsia="Arial Unicode MS"/>
          <w:i w:val="0"/>
          <w:lang w:eastAsia="zh-CN"/>
        </w:rPr>
        <w:t xml:space="preserve"> LTM, etc.), making </w:t>
      </w:r>
      <w:r w:rsidRPr="00C40D2B">
        <w:rPr>
          <w:rFonts w:eastAsia="Arial Unicode MS"/>
          <w:i w:val="0"/>
          <w:lang w:eastAsia="zh-CN"/>
        </w:rPr>
        <w:t xml:space="preserve">5G NR insufficient/ineffective to support the mobility </w:t>
      </w:r>
      <w:r w:rsidRPr="00C40D2B">
        <w:rPr>
          <w:rFonts w:eastAsia="Arial Unicode MS"/>
          <w:i w:val="0"/>
          <w:lang w:eastAsia="zh-CN"/>
        </w:rPr>
        <w:lastRenderedPageBreak/>
        <w:t xml:space="preserve">requirements of UAV communication </w:t>
      </w:r>
      <w:r w:rsidR="00E70116">
        <w:rPr>
          <w:rFonts w:eastAsia="Arial Unicode MS" w:hint="eastAsia"/>
          <w:i w:val="0"/>
          <w:lang w:eastAsia="zh-CN"/>
        </w:rPr>
        <w:t>thus</w:t>
      </w:r>
      <w:r w:rsidRPr="00C40D2B">
        <w:rPr>
          <w:rFonts w:eastAsia="Arial Unicode MS"/>
          <w:i w:val="0"/>
          <w:lang w:eastAsia="zh-CN"/>
        </w:rPr>
        <w:t xml:space="preserve"> far.</w:t>
      </w:r>
      <w:r w:rsidR="00C27AB6">
        <w:rPr>
          <w:rFonts w:eastAsia="Arial Unicode MS" w:hint="eastAsia"/>
          <w:i w:val="0"/>
          <w:lang w:eastAsia="zh-CN"/>
        </w:rPr>
        <w:t xml:space="preserve"> </w:t>
      </w:r>
      <w:r w:rsidR="00814D68">
        <w:rPr>
          <w:rFonts w:eastAsia="Arial Unicode MS" w:hint="eastAsia"/>
          <w:i w:val="0"/>
          <w:lang w:eastAsia="zh-CN"/>
        </w:rPr>
        <w:t xml:space="preserve">UAV is characterized by the pre-determined </w:t>
      </w:r>
      <w:r w:rsidR="001D4590">
        <w:rPr>
          <w:rFonts w:eastAsia="Arial Unicode MS" w:hint="eastAsia"/>
          <w:i w:val="0"/>
          <w:lang w:eastAsia="zh-CN"/>
        </w:rPr>
        <w:t>flight path</w:t>
      </w:r>
      <w:r w:rsidR="00E70116">
        <w:rPr>
          <w:rFonts w:eastAsia="Arial Unicode MS" w:hint="eastAsia"/>
          <w:i w:val="0"/>
          <w:lang w:eastAsia="zh-CN"/>
        </w:rPr>
        <w:t>,</w:t>
      </w:r>
      <w:r w:rsidR="00550564">
        <w:rPr>
          <w:rFonts w:eastAsia="Arial Unicode MS" w:hint="eastAsia"/>
          <w:i w:val="0"/>
          <w:lang w:eastAsia="zh-CN"/>
        </w:rPr>
        <w:t xml:space="preserve"> and </w:t>
      </w:r>
      <w:r w:rsidR="00550564" w:rsidRPr="007B3DD5">
        <w:rPr>
          <w:rFonts w:eastAsia="Arial Unicode MS"/>
          <w:i w:val="0"/>
          <w:lang w:eastAsia="zh-CN"/>
        </w:rPr>
        <w:t xml:space="preserve">the number of detectable cells and the range of the detected cells </w:t>
      </w:r>
      <w:r w:rsidR="00550564">
        <w:rPr>
          <w:rFonts w:eastAsia="Arial Unicode MS" w:hint="eastAsia"/>
          <w:i w:val="0"/>
          <w:lang w:eastAsia="zh-CN"/>
        </w:rPr>
        <w:t xml:space="preserve">highly depend on the height of the UAV. To this end, considering the flight path and height information in CHO/LTM </w:t>
      </w:r>
      <w:r w:rsidR="00550564">
        <w:rPr>
          <w:rFonts w:eastAsia="Arial Unicode MS"/>
          <w:i w:val="0"/>
          <w:lang w:eastAsia="zh-CN"/>
        </w:rPr>
        <w:t>mechanism</w:t>
      </w:r>
      <w:r w:rsidR="00550564">
        <w:rPr>
          <w:rFonts w:eastAsia="Arial Unicode MS" w:hint="eastAsia"/>
          <w:i w:val="0"/>
          <w:lang w:eastAsia="zh-CN"/>
        </w:rPr>
        <w:t xml:space="preserve"> would lead to more </w:t>
      </w:r>
      <w:r w:rsidR="00550564">
        <w:rPr>
          <w:rFonts w:eastAsia="Arial Unicode MS"/>
          <w:i w:val="0"/>
          <w:lang w:eastAsia="zh-CN"/>
        </w:rPr>
        <w:t>efficient</w:t>
      </w:r>
      <w:r w:rsidR="00550564">
        <w:rPr>
          <w:rFonts w:eastAsia="Arial Unicode MS" w:hint="eastAsia"/>
          <w:i w:val="0"/>
          <w:lang w:eastAsia="zh-CN"/>
        </w:rPr>
        <w:t xml:space="preserve"> mobility handling (e.g. </w:t>
      </w:r>
      <w:r w:rsidR="003C12F0">
        <w:rPr>
          <w:rFonts w:eastAsia="Arial Unicode MS" w:hint="eastAsia"/>
          <w:i w:val="0"/>
          <w:lang w:eastAsia="zh-CN"/>
        </w:rPr>
        <w:t>height based CHO trigger,</w:t>
      </w:r>
      <w:r w:rsidR="003C12F0" w:rsidRPr="003C12F0">
        <w:rPr>
          <w:rFonts w:eastAsia="Arial Unicode MS" w:hint="eastAsia"/>
          <w:i w:val="0"/>
          <w:lang w:eastAsia="zh-CN"/>
        </w:rPr>
        <w:t xml:space="preserve"> </w:t>
      </w:r>
      <w:r w:rsidR="003C12F0">
        <w:rPr>
          <w:rFonts w:eastAsia="Arial Unicode MS" w:hint="eastAsia"/>
          <w:i w:val="0"/>
          <w:lang w:eastAsia="zh-CN"/>
        </w:rPr>
        <w:t>subsequent LTM, etc.</w:t>
      </w:r>
      <w:r w:rsidR="00561CF5">
        <w:rPr>
          <w:rFonts w:eastAsia="Arial Unicode MS" w:hint="eastAsia"/>
          <w:i w:val="0"/>
          <w:lang w:eastAsia="zh-CN"/>
        </w:rPr>
        <w:t>)</w:t>
      </w:r>
      <w:r w:rsidR="003C12F0">
        <w:rPr>
          <w:rFonts w:eastAsia="Arial Unicode MS" w:hint="eastAsia"/>
          <w:i w:val="0"/>
          <w:lang w:eastAsia="zh-CN"/>
        </w:rPr>
        <w:t xml:space="preserve"> </w:t>
      </w:r>
      <w:r w:rsidR="00561CF5">
        <w:rPr>
          <w:rFonts w:eastAsia="Arial Unicode MS" w:hint="eastAsia"/>
          <w:i w:val="0"/>
          <w:lang w:eastAsia="zh-CN"/>
        </w:rPr>
        <w:t xml:space="preserve">and bring overhead-saving </w:t>
      </w:r>
      <w:r w:rsidR="002A5910">
        <w:rPr>
          <w:rFonts w:eastAsia="Arial Unicode MS" w:hint="eastAsia"/>
          <w:i w:val="0"/>
          <w:lang w:eastAsia="zh-CN"/>
        </w:rPr>
        <w:t>gain</w:t>
      </w:r>
      <w:r w:rsidR="00561CF5">
        <w:rPr>
          <w:rFonts w:eastAsia="Arial Unicode MS" w:hint="eastAsia"/>
          <w:i w:val="0"/>
          <w:lang w:eastAsia="zh-CN"/>
        </w:rPr>
        <w:t xml:space="preserve"> (e.g. height based event </w:t>
      </w:r>
      <w:r w:rsidR="003C12F0">
        <w:rPr>
          <w:rFonts w:eastAsia="Arial Unicode MS" w:hint="eastAsia"/>
          <w:i w:val="0"/>
          <w:lang w:eastAsia="zh-CN"/>
        </w:rPr>
        <w:t xml:space="preserve">triggered </w:t>
      </w:r>
      <w:r w:rsidR="00561CF5">
        <w:rPr>
          <w:rFonts w:eastAsia="Arial Unicode MS" w:hint="eastAsia"/>
          <w:i w:val="0"/>
          <w:lang w:eastAsia="zh-CN"/>
        </w:rPr>
        <w:t xml:space="preserve">L1 </w:t>
      </w:r>
      <w:r w:rsidR="004306E2">
        <w:rPr>
          <w:rFonts w:eastAsia="Arial Unicode MS" w:hint="eastAsia"/>
          <w:i w:val="0"/>
          <w:lang w:eastAsia="zh-CN"/>
        </w:rPr>
        <w:t xml:space="preserve">measurement </w:t>
      </w:r>
      <w:r w:rsidR="00561CF5">
        <w:rPr>
          <w:rFonts w:eastAsia="Arial Unicode MS" w:hint="eastAsia"/>
          <w:i w:val="0"/>
          <w:lang w:eastAsia="zh-CN"/>
        </w:rPr>
        <w:t xml:space="preserve">reporting). </w:t>
      </w:r>
      <w:r w:rsidR="003C12F0">
        <w:rPr>
          <w:rFonts w:eastAsia="Arial Unicode MS" w:hint="eastAsia"/>
          <w:i w:val="0"/>
          <w:lang w:eastAsia="zh-CN"/>
        </w:rPr>
        <w:t>Also,</w:t>
      </w:r>
      <w:r w:rsidR="002D0E6A">
        <w:rPr>
          <w:rFonts w:eastAsia="Arial Unicode MS" w:hint="eastAsia"/>
          <w:i w:val="0"/>
          <w:lang w:eastAsia="zh-CN"/>
        </w:rPr>
        <w:t xml:space="preserve"> </w:t>
      </w:r>
      <w:r w:rsidR="003C12F0">
        <w:rPr>
          <w:rFonts w:eastAsia="Arial Unicode MS" w:hint="eastAsia"/>
          <w:i w:val="0"/>
          <w:lang w:eastAsia="zh-CN"/>
        </w:rPr>
        <w:t xml:space="preserve">in </w:t>
      </w:r>
      <w:r w:rsidR="004306E2">
        <w:rPr>
          <w:rFonts w:eastAsia="Arial Unicode MS" w:hint="eastAsia"/>
          <w:i w:val="0"/>
          <w:lang w:eastAsia="zh-CN"/>
        </w:rPr>
        <w:t xml:space="preserve">a </w:t>
      </w:r>
      <w:r w:rsidR="003C12F0">
        <w:rPr>
          <w:rFonts w:eastAsia="Arial Unicode MS"/>
          <w:i w:val="0"/>
          <w:lang w:eastAsia="zh-CN"/>
        </w:rPr>
        <w:t>practical deployment</w:t>
      </w:r>
      <w:r w:rsidR="00495DB7">
        <w:rPr>
          <w:rFonts w:eastAsia="Arial Unicode MS" w:hint="eastAsia"/>
          <w:i w:val="0"/>
          <w:lang w:eastAsia="zh-CN"/>
        </w:rPr>
        <w:t xml:space="preserve"> of the </w:t>
      </w:r>
      <w:r w:rsidR="00495DB7" w:rsidRPr="00E34D8E">
        <w:rPr>
          <w:rFonts w:eastAsia="Arial Unicode MS"/>
          <w:i w:val="0"/>
          <w:lang w:eastAsia="zh-CN"/>
        </w:rPr>
        <w:t xml:space="preserve">NW supporting UAV </w:t>
      </w:r>
      <w:r w:rsidR="00495DB7" w:rsidRPr="00495DB7">
        <w:rPr>
          <w:rFonts w:eastAsia="Arial Unicode MS"/>
          <w:i w:val="0"/>
          <w:lang w:eastAsia="zh-CN"/>
        </w:rPr>
        <w:t>based servi</w:t>
      </w:r>
      <w:r w:rsidR="00495DB7" w:rsidRPr="00E34D8E">
        <w:rPr>
          <w:rFonts w:eastAsia="Arial Unicode MS"/>
          <w:i w:val="0"/>
          <w:lang w:eastAsia="zh-CN"/>
        </w:rPr>
        <w:t>ce in a given area,</w:t>
      </w:r>
      <w:r w:rsidR="009B3E5C">
        <w:rPr>
          <w:rFonts w:eastAsia="Arial Unicode MS" w:hint="eastAsia"/>
          <w:i w:val="0"/>
          <w:lang w:eastAsia="zh-CN"/>
        </w:rPr>
        <w:t xml:space="preserve"> it is typically expected that </w:t>
      </w:r>
      <w:r w:rsidR="00495DB7">
        <w:rPr>
          <w:rFonts w:eastAsia="Arial Unicode MS" w:hint="eastAsia"/>
          <w:i w:val="0"/>
          <w:lang w:eastAsia="zh-CN"/>
        </w:rPr>
        <w:t xml:space="preserve">the </w:t>
      </w:r>
      <w:proofErr w:type="spellStart"/>
      <w:r w:rsidR="00495DB7">
        <w:rPr>
          <w:rFonts w:eastAsia="Arial Unicode MS" w:hint="eastAsia"/>
          <w:i w:val="0"/>
          <w:lang w:eastAsia="zh-CN"/>
        </w:rPr>
        <w:t>gNBs</w:t>
      </w:r>
      <w:proofErr w:type="spellEnd"/>
      <w:r w:rsidR="00495DB7">
        <w:rPr>
          <w:rFonts w:eastAsia="Arial Unicode MS" w:hint="eastAsia"/>
          <w:i w:val="0"/>
          <w:lang w:eastAsia="zh-CN"/>
        </w:rPr>
        <w:t xml:space="preserve"> </w:t>
      </w:r>
      <w:r w:rsidR="003C12F0" w:rsidRPr="00E34D8E">
        <w:rPr>
          <w:rFonts w:eastAsia="Arial Unicode MS"/>
          <w:i w:val="0"/>
          <w:lang w:eastAsia="zh-CN"/>
        </w:rPr>
        <w:t>are deployed with an inter-site distance of several kilometres (e.g. 3 ~ 5 km)</w:t>
      </w:r>
      <w:r w:rsidR="003C12F0">
        <w:rPr>
          <w:rFonts w:eastAsia="Arial Unicode MS" w:hint="eastAsia"/>
          <w:i w:val="0"/>
          <w:lang w:eastAsia="zh-CN"/>
        </w:rPr>
        <w:t xml:space="preserve"> </w:t>
      </w:r>
      <w:r w:rsidR="004306E2">
        <w:rPr>
          <w:rFonts w:eastAsia="Arial Unicode MS" w:hint="eastAsia"/>
          <w:i w:val="0"/>
          <w:lang w:eastAsia="zh-CN"/>
        </w:rPr>
        <w:t xml:space="preserve">but </w:t>
      </w:r>
      <w:r w:rsidR="00FA365D">
        <w:rPr>
          <w:rFonts w:eastAsia="Arial Unicode MS" w:hint="eastAsia"/>
          <w:i w:val="0"/>
          <w:lang w:eastAsia="zh-CN"/>
        </w:rPr>
        <w:t xml:space="preserve">with </w:t>
      </w:r>
      <w:r w:rsidR="003C12F0">
        <w:rPr>
          <w:rFonts w:eastAsia="Arial Unicode MS" w:hint="eastAsia"/>
          <w:i w:val="0"/>
          <w:lang w:eastAsia="zh-CN"/>
        </w:rPr>
        <w:t>no</w:t>
      </w:r>
      <w:r w:rsidR="003C12F0" w:rsidRPr="00E34D8E">
        <w:rPr>
          <w:rFonts w:eastAsia="Arial Unicode MS"/>
          <w:i w:val="0"/>
          <w:lang w:eastAsia="zh-CN"/>
        </w:rPr>
        <w:t xml:space="preserve"> </w:t>
      </w:r>
      <w:proofErr w:type="spellStart"/>
      <w:r w:rsidR="003C12F0" w:rsidRPr="00E34D8E">
        <w:rPr>
          <w:rFonts w:eastAsia="Arial Unicode MS"/>
          <w:i w:val="0"/>
          <w:lang w:eastAsia="zh-CN"/>
        </w:rPr>
        <w:t>Xn</w:t>
      </w:r>
      <w:proofErr w:type="spellEnd"/>
      <w:r w:rsidR="003C12F0" w:rsidRPr="00E34D8E">
        <w:rPr>
          <w:rFonts w:eastAsia="Arial Unicode MS"/>
          <w:i w:val="0"/>
          <w:lang w:eastAsia="zh-CN"/>
        </w:rPr>
        <w:t xml:space="preserve"> deployment due to e.g. cost-saving consideration</w:t>
      </w:r>
      <w:r w:rsidR="003C12F0">
        <w:rPr>
          <w:rFonts w:eastAsia="Arial Unicode MS" w:hint="eastAsia"/>
          <w:i w:val="0"/>
          <w:lang w:eastAsia="zh-CN"/>
        </w:rPr>
        <w:t>.</w:t>
      </w:r>
      <w:r w:rsidR="00734B29">
        <w:rPr>
          <w:rFonts w:eastAsia="Arial Unicode MS" w:hint="eastAsia"/>
          <w:i w:val="0"/>
          <w:lang w:eastAsia="zh-CN"/>
        </w:rPr>
        <w:t xml:space="preserve"> However, </w:t>
      </w:r>
      <w:r w:rsidR="002D0E6A">
        <w:rPr>
          <w:rFonts w:eastAsia="Arial Unicode MS" w:hint="eastAsia"/>
          <w:i w:val="0"/>
          <w:lang w:eastAsia="zh-CN"/>
        </w:rPr>
        <w:t>current NR specification</w:t>
      </w:r>
      <w:r w:rsidR="00375AA7">
        <w:rPr>
          <w:rFonts w:eastAsia="Arial Unicode MS" w:hint="eastAsia"/>
          <w:i w:val="0"/>
          <w:lang w:eastAsia="zh-CN"/>
        </w:rPr>
        <w:t>s only support</w:t>
      </w:r>
      <w:r w:rsidR="002D0E6A">
        <w:rPr>
          <w:rFonts w:eastAsia="Arial Unicode MS" w:hint="eastAsia"/>
          <w:i w:val="0"/>
          <w:lang w:eastAsia="zh-CN"/>
        </w:rPr>
        <w:t xml:space="preserve"> </w:t>
      </w:r>
      <w:proofErr w:type="spellStart"/>
      <w:r w:rsidR="002D0E6A">
        <w:rPr>
          <w:rFonts w:eastAsia="Arial Unicode MS" w:hint="eastAsia"/>
          <w:i w:val="0"/>
          <w:lang w:eastAsia="zh-CN"/>
        </w:rPr>
        <w:t>Xn</w:t>
      </w:r>
      <w:proofErr w:type="spellEnd"/>
      <w:r w:rsidR="002D0E6A">
        <w:rPr>
          <w:rFonts w:eastAsia="Arial Unicode MS" w:hint="eastAsia"/>
          <w:i w:val="0"/>
          <w:lang w:eastAsia="zh-CN"/>
        </w:rPr>
        <w:t xml:space="preserve"> based CHO for terrestrial network</w:t>
      </w:r>
      <w:r w:rsidR="00734B29">
        <w:rPr>
          <w:rFonts w:eastAsia="Arial Unicode MS" w:hint="eastAsia"/>
          <w:i w:val="0"/>
          <w:lang w:eastAsia="zh-CN"/>
        </w:rPr>
        <w:t xml:space="preserve">, </w:t>
      </w:r>
      <w:r w:rsidR="002462F9">
        <w:rPr>
          <w:rFonts w:eastAsia="Arial Unicode MS" w:hint="eastAsia"/>
          <w:i w:val="0"/>
          <w:lang w:eastAsia="zh-CN"/>
        </w:rPr>
        <w:t>prevent</w:t>
      </w:r>
      <w:r w:rsidR="00734B29">
        <w:rPr>
          <w:rFonts w:eastAsia="Arial Unicode MS" w:hint="eastAsia"/>
          <w:i w:val="0"/>
          <w:lang w:eastAsia="zh-CN"/>
        </w:rPr>
        <w:t>ing</w:t>
      </w:r>
      <w:r w:rsidR="002462F9">
        <w:rPr>
          <w:rFonts w:eastAsia="Arial Unicode MS" w:hint="eastAsia"/>
          <w:i w:val="0"/>
          <w:lang w:eastAsia="zh-CN"/>
        </w:rPr>
        <w:t xml:space="preserve"> the current CHO design supporting UAV mobility </w:t>
      </w:r>
      <w:r w:rsidR="00734B29">
        <w:rPr>
          <w:rFonts w:eastAsia="Arial Unicode MS" w:hint="eastAsia"/>
          <w:i w:val="0"/>
          <w:lang w:eastAsia="zh-CN"/>
        </w:rPr>
        <w:t xml:space="preserve">in </w:t>
      </w:r>
      <w:r w:rsidR="00FA365D">
        <w:rPr>
          <w:rFonts w:eastAsia="Arial Unicode MS"/>
          <w:i w:val="0"/>
          <w:lang w:eastAsia="zh-CN"/>
        </w:rPr>
        <w:t>practical</w:t>
      </w:r>
      <w:r w:rsidR="00FA365D">
        <w:rPr>
          <w:rFonts w:eastAsia="Arial Unicode MS" w:hint="eastAsia"/>
          <w:i w:val="0"/>
          <w:lang w:eastAsia="zh-CN"/>
        </w:rPr>
        <w:t xml:space="preserve"> NW deployment</w:t>
      </w:r>
      <w:r w:rsidR="00734B29">
        <w:rPr>
          <w:rFonts w:eastAsia="Arial Unicode MS" w:hint="eastAsia"/>
          <w:i w:val="0"/>
          <w:lang w:eastAsia="zh-CN"/>
        </w:rPr>
        <w:t xml:space="preserve">. </w:t>
      </w:r>
    </w:p>
    <w:p w14:paraId="15EE9F1D" w14:textId="5BA8F74B" w:rsidR="00C40D2B" w:rsidRDefault="0008772B" w:rsidP="006D11BB">
      <w:pPr>
        <w:pStyle w:val="Guidance"/>
        <w:ind w:left="420"/>
        <w:rPr>
          <w:rFonts w:eastAsia="Arial Unicode MS"/>
          <w:i w:val="0"/>
          <w:lang w:val="en-US" w:eastAsia="zh-CN"/>
        </w:rPr>
      </w:pPr>
      <w:r>
        <w:rPr>
          <w:rFonts w:eastAsia="Arial Unicode MS" w:hint="eastAsia"/>
          <w:i w:val="0"/>
          <w:lang w:eastAsia="zh-CN"/>
        </w:rPr>
        <w:t>Some</w:t>
      </w:r>
      <w:r w:rsidR="006D11BB" w:rsidRPr="006D11BB">
        <w:rPr>
          <w:rFonts w:eastAsia="Arial Unicode MS"/>
          <w:i w:val="0"/>
          <w:lang w:eastAsia="zh-CN"/>
        </w:rPr>
        <w:t xml:space="preserve"> UAV based services may not expect continuous large</w:t>
      </w:r>
      <w:r w:rsidR="00B65C7A">
        <w:rPr>
          <w:rFonts w:eastAsia="Arial Unicode MS"/>
          <w:i w:val="0"/>
          <w:lang w:eastAsia="zh-CN"/>
        </w:rPr>
        <w:t xml:space="preserve"> volume </w:t>
      </w:r>
      <w:r w:rsidR="006D11BB" w:rsidRPr="006D11BB">
        <w:rPr>
          <w:rFonts w:eastAsia="Arial Unicode MS"/>
          <w:i w:val="0"/>
          <w:lang w:eastAsia="zh-CN"/>
        </w:rPr>
        <w:t>data transmissions</w:t>
      </w:r>
      <w:r w:rsidR="006D11BB">
        <w:rPr>
          <w:rFonts w:eastAsia="Arial Unicode MS" w:hint="eastAsia"/>
          <w:i w:val="0"/>
          <w:lang w:eastAsia="zh-CN"/>
        </w:rPr>
        <w:t xml:space="preserve"> </w:t>
      </w:r>
      <w:r w:rsidR="0078011F">
        <w:rPr>
          <w:rFonts w:eastAsia="Arial Unicode MS" w:hint="eastAsia"/>
          <w:i w:val="0"/>
          <w:lang w:eastAsia="zh-CN"/>
        </w:rPr>
        <w:t xml:space="preserve">(e.g. </w:t>
      </w:r>
      <w:r w:rsidR="00FA365D">
        <w:rPr>
          <w:rFonts w:eastAsia="Arial Unicode MS"/>
          <w:i w:val="0"/>
          <w:lang w:eastAsia="zh-CN"/>
        </w:rPr>
        <w:t>atmosphere/logistic</w:t>
      </w:r>
      <w:r w:rsidR="00FA365D">
        <w:rPr>
          <w:rFonts w:eastAsia="Arial Unicode MS" w:hint="eastAsia"/>
          <w:i w:val="0"/>
          <w:lang w:eastAsia="zh-CN"/>
        </w:rPr>
        <w:t>s</w:t>
      </w:r>
      <w:r w:rsidR="0078011F">
        <w:rPr>
          <w:rFonts w:eastAsia="Arial Unicode MS" w:hint="eastAsia"/>
          <w:i w:val="0"/>
          <w:lang w:eastAsia="zh-CN"/>
        </w:rPr>
        <w:t xml:space="preserve"> monitoring data transf</w:t>
      </w:r>
      <w:r w:rsidR="00EF474A">
        <w:rPr>
          <w:rFonts w:eastAsia="Arial Unicode MS" w:hint="eastAsia"/>
          <w:i w:val="0"/>
          <w:lang w:eastAsia="zh-CN"/>
        </w:rPr>
        <w:t>er</w:t>
      </w:r>
      <w:r w:rsidR="0078011F">
        <w:rPr>
          <w:rFonts w:eastAsia="Arial Unicode MS" w:hint="eastAsia"/>
          <w:i w:val="0"/>
          <w:lang w:eastAsia="zh-CN"/>
        </w:rPr>
        <w:t xml:space="preserve">, </w:t>
      </w:r>
      <w:r w:rsidR="00F512F4">
        <w:rPr>
          <w:rFonts w:eastAsia="Arial Unicode MS"/>
          <w:i w:val="0"/>
          <w:lang w:eastAsia="zh-CN"/>
        </w:rPr>
        <w:t>instantaneous</w:t>
      </w:r>
      <w:r w:rsidR="00F512F4">
        <w:rPr>
          <w:rFonts w:eastAsia="Arial Unicode MS" w:hint="eastAsia"/>
          <w:i w:val="0"/>
          <w:lang w:eastAsia="zh-CN"/>
        </w:rPr>
        <w:t xml:space="preserve"> </w:t>
      </w:r>
      <w:r w:rsidR="0078011F">
        <w:rPr>
          <w:rFonts w:eastAsia="Arial Unicode MS"/>
          <w:i w:val="0"/>
          <w:lang w:eastAsia="zh-CN"/>
        </w:rPr>
        <w:t>transfer</w:t>
      </w:r>
      <w:r w:rsidR="0078011F">
        <w:rPr>
          <w:rFonts w:eastAsia="Arial Unicode MS" w:hint="eastAsia"/>
          <w:i w:val="0"/>
          <w:lang w:eastAsia="zh-CN"/>
        </w:rPr>
        <w:t xml:space="preserve"> of video data </w:t>
      </w:r>
      <w:r w:rsidR="00F512F4">
        <w:rPr>
          <w:rFonts w:eastAsia="Arial Unicode MS" w:hint="eastAsia"/>
          <w:i w:val="0"/>
          <w:lang w:eastAsia="zh-CN"/>
        </w:rPr>
        <w:t xml:space="preserve">collected </w:t>
      </w:r>
      <w:r w:rsidR="00EF474A">
        <w:rPr>
          <w:rFonts w:eastAsia="Arial Unicode MS" w:hint="eastAsia"/>
          <w:i w:val="0"/>
          <w:lang w:eastAsia="zh-CN"/>
        </w:rPr>
        <w:t xml:space="preserve">in </w:t>
      </w:r>
      <w:r w:rsidR="0078011F">
        <w:rPr>
          <w:rFonts w:eastAsia="Arial Unicode MS" w:hint="eastAsia"/>
          <w:i w:val="0"/>
          <w:lang w:eastAsia="zh-CN"/>
        </w:rPr>
        <w:t>hovering</w:t>
      </w:r>
      <w:r w:rsidR="00EF474A">
        <w:rPr>
          <w:rFonts w:eastAsia="Arial Unicode MS" w:hint="eastAsia"/>
          <w:i w:val="0"/>
          <w:lang w:eastAsia="zh-CN"/>
        </w:rPr>
        <w:t xml:space="preserve"> status</w:t>
      </w:r>
      <w:r w:rsidR="0078011F">
        <w:rPr>
          <w:rFonts w:eastAsia="Arial Unicode MS" w:hint="eastAsia"/>
          <w:i w:val="0"/>
          <w:lang w:eastAsia="zh-CN"/>
        </w:rPr>
        <w:t>, etc.)</w:t>
      </w:r>
      <w:r w:rsidR="00EF474A">
        <w:rPr>
          <w:rFonts w:eastAsia="Arial Unicode MS" w:hint="eastAsia"/>
          <w:i w:val="0"/>
          <w:lang w:eastAsia="zh-CN"/>
        </w:rPr>
        <w:t xml:space="preserve">. In </w:t>
      </w:r>
      <w:r w:rsidR="00F512F4">
        <w:rPr>
          <w:rFonts w:eastAsia="Arial Unicode MS" w:hint="eastAsia"/>
          <w:i w:val="0"/>
          <w:lang w:eastAsia="zh-CN"/>
        </w:rPr>
        <w:t xml:space="preserve">such </w:t>
      </w:r>
      <w:r w:rsidR="00B65C7A">
        <w:rPr>
          <w:rFonts w:eastAsia="Arial Unicode MS" w:hint="eastAsia"/>
          <w:i w:val="0"/>
          <w:lang w:eastAsia="zh-CN"/>
        </w:rPr>
        <w:t>a scenario</w:t>
      </w:r>
      <w:r w:rsidR="00EF474A">
        <w:rPr>
          <w:rFonts w:eastAsia="Arial Unicode MS" w:hint="eastAsia"/>
          <w:i w:val="0"/>
          <w:lang w:eastAsia="zh-CN"/>
        </w:rPr>
        <w:t xml:space="preserve">, the UAV does not need to be </w:t>
      </w:r>
      <w:r w:rsidR="00EF474A">
        <w:rPr>
          <w:rFonts w:eastAsia="Arial Unicode MS"/>
          <w:i w:val="0"/>
          <w:lang w:eastAsia="zh-CN"/>
        </w:rPr>
        <w:t>kept</w:t>
      </w:r>
      <w:r w:rsidR="00B8165B">
        <w:rPr>
          <w:rFonts w:eastAsia="Arial Unicode MS" w:hint="eastAsia"/>
          <w:i w:val="0"/>
          <w:lang w:eastAsia="zh-CN"/>
        </w:rPr>
        <w:t xml:space="preserve"> in CONNECTED </w:t>
      </w:r>
      <w:r w:rsidR="00EF474A">
        <w:rPr>
          <w:rFonts w:eastAsia="Arial Unicode MS"/>
          <w:i w:val="0"/>
          <w:lang w:eastAsia="zh-CN"/>
        </w:rPr>
        <w:t>continuously</w:t>
      </w:r>
      <w:r w:rsidR="00B8165B">
        <w:rPr>
          <w:rFonts w:eastAsia="Arial Unicode MS" w:hint="eastAsia"/>
          <w:i w:val="0"/>
          <w:lang w:eastAsia="zh-CN"/>
        </w:rPr>
        <w:t xml:space="preserve">, </w:t>
      </w:r>
      <w:r w:rsidR="000F2C80">
        <w:rPr>
          <w:rFonts w:eastAsia="Arial Unicode MS" w:hint="eastAsia"/>
          <w:i w:val="0"/>
          <w:lang w:eastAsia="zh-CN"/>
        </w:rPr>
        <w:t xml:space="preserve">but can </w:t>
      </w:r>
      <w:r w:rsidR="00FA27EB">
        <w:rPr>
          <w:rFonts w:eastAsia="Arial Unicode MS" w:hint="eastAsia"/>
          <w:i w:val="0"/>
          <w:lang w:eastAsia="zh-CN"/>
        </w:rPr>
        <w:t>usually</w:t>
      </w:r>
      <w:r w:rsidR="00B8165B">
        <w:rPr>
          <w:rFonts w:eastAsia="Arial Unicode MS" w:hint="eastAsia"/>
          <w:i w:val="0"/>
          <w:lang w:eastAsia="zh-CN"/>
        </w:rPr>
        <w:t xml:space="preserve"> </w:t>
      </w:r>
      <w:r w:rsidR="000F2C80">
        <w:rPr>
          <w:rFonts w:eastAsia="Arial Unicode MS" w:hint="eastAsia"/>
          <w:i w:val="0"/>
          <w:lang w:eastAsia="zh-CN"/>
        </w:rPr>
        <w:t xml:space="preserve">be </w:t>
      </w:r>
      <w:r w:rsidR="00B8165B">
        <w:rPr>
          <w:rFonts w:eastAsia="Arial Unicode MS" w:hint="eastAsia"/>
          <w:i w:val="0"/>
          <w:lang w:eastAsia="zh-CN"/>
        </w:rPr>
        <w:t xml:space="preserve">sent to IDLE when data transfer finishes or to INACTIVE state </w:t>
      </w:r>
      <w:r w:rsidR="000F2C80">
        <w:rPr>
          <w:rFonts w:eastAsia="Arial Unicode MS" w:hint="eastAsia"/>
          <w:i w:val="0"/>
          <w:lang w:eastAsia="zh-CN"/>
        </w:rPr>
        <w:t xml:space="preserve">to perform </w:t>
      </w:r>
      <w:r w:rsidR="00B8165B">
        <w:rPr>
          <w:rFonts w:eastAsia="Arial Unicode MS" w:hint="eastAsia"/>
          <w:i w:val="0"/>
          <w:lang w:eastAsia="zh-CN"/>
        </w:rPr>
        <w:t xml:space="preserve">small data transmission. </w:t>
      </w:r>
      <w:r w:rsidR="00BF32E3">
        <w:rPr>
          <w:rFonts w:eastAsia="Arial Unicode MS" w:hint="eastAsia"/>
          <w:i w:val="0"/>
          <w:lang w:eastAsia="zh-CN"/>
        </w:rPr>
        <w:t xml:space="preserve">In practice, </w:t>
      </w:r>
      <w:r w:rsidR="002F6F17" w:rsidRPr="002F6F17">
        <w:rPr>
          <w:rFonts w:eastAsia="Arial Unicode MS"/>
          <w:i w:val="0"/>
          <w:lang w:eastAsia="zh-CN"/>
        </w:rPr>
        <w:t xml:space="preserve">a </w:t>
      </w:r>
      <w:proofErr w:type="spellStart"/>
      <w:r w:rsidR="002F6F17" w:rsidRPr="002F6F17">
        <w:rPr>
          <w:rFonts w:eastAsia="Arial Unicode MS"/>
          <w:i w:val="0"/>
          <w:lang w:eastAsia="zh-CN"/>
        </w:rPr>
        <w:t>gNB</w:t>
      </w:r>
      <w:proofErr w:type="spellEnd"/>
      <w:r w:rsidR="002F6F17" w:rsidRPr="002F6F17">
        <w:rPr>
          <w:rFonts w:eastAsia="Arial Unicode MS"/>
          <w:i w:val="0"/>
          <w:lang w:eastAsia="zh-CN"/>
        </w:rPr>
        <w:t xml:space="preserve"> aiming to provide better support of UAV based service can deploy additional antenna with up-tilted angles, in order for a better coverage to the air than normal down-tilted </w:t>
      </w:r>
      <w:proofErr w:type="spellStart"/>
      <w:r w:rsidR="002F6F17" w:rsidRPr="002F6F17">
        <w:rPr>
          <w:rFonts w:eastAsia="Arial Unicode MS"/>
          <w:i w:val="0"/>
          <w:lang w:eastAsia="zh-CN"/>
        </w:rPr>
        <w:t>gNBs</w:t>
      </w:r>
      <w:proofErr w:type="spellEnd"/>
      <w:r w:rsidR="002F6F17" w:rsidRPr="002F6F17">
        <w:rPr>
          <w:rFonts w:eastAsia="Arial Unicode MS"/>
          <w:i w:val="0"/>
          <w:lang w:eastAsia="zh-CN"/>
        </w:rPr>
        <w:t xml:space="preserve"> serving only  ground UEs (which can serve UAVs only by side lobes). Such </w:t>
      </w:r>
      <w:proofErr w:type="spellStart"/>
      <w:r w:rsidR="002F6F17" w:rsidRPr="002F6F17">
        <w:rPr>
          <w:rFonts w:eastAsia="Arial Unicode MS"/>
          <w:i w:val="0"/>
          <w:lang w:eastAsia="zh-CN"/>
        </w:rPr>
        <w:t>gNBs</w:t>
      </w:r>
      <w:proofErr w:type="spellEnd"/>
      <w:r w:rsidR="002F6F17" w:rsidRPr="002F6F17">
        <w:rPr>
          <w:rFonts w:eastAsia="Arial Unicode MS"/>
          <w:i w:val="0"/>
          <w:lang w:eastAsia="zh-CN"/>
        </w:rPr>
        <w:t xml:space="preserve"> may co-exist with the legacy </w:t>
      </w:r>
      <w:proofErr w:type="spellStart"/>
      <w:r w:rsidR="002F6F17" w:rsidRPr="002F6F17">
        <w:rPr>
          <w:rFonts w:eastAsia="Arial Unicode MS"/>
          <w:i w:val="0"/>
          <w:lang w:eastAsia="zh-CN"/>
        </w:rPr>
        <w:t>gNBs</w:t>
      </w:r>
      <w:proofErr w:type="spellEnd"/>
      <w:r w:rsidR="002F6F17" w:rsidRPr="002F6F17">
        <w:rPr>
          <w:rFonts w:eastAsia="Arial Unicode MS"/>
          <w:i w:val="0"/>
          <w:lang w:eastAsia="zh-CN"/>
        </w:rPr>
        <w:t xml:space="preserve"> only serving normal ground UEs in a typical deployment scenario. </w:t>
      </w:r>
      <w:r w:rsidR="00A36924">
        <w:rPr>
          <w:rFonts w:eastAsia="Arial Unicode MS" w:hint="eastAsia"/>
          <w:i w:val="0"/>
          <w:lang w:eastAsia="zh-CN"/>
        </w:rPr>
        <w:t xml:space="preserve">Current IDLE/INACTIVE mobility </w:t>
      </w:r>
      <w:r w:rsidR="001D7522">
        <w:rPr>
          <w:rFonts w:eastAsia="Arial Unicode MS" w:hint="eastAsia"/>
          <w:i w:val="0"/>
          <w:lang w:eastAsia="zh-CN"/>
        </w:rPr>
        <w:t xml:space="preserve">in NR </w:t>
      </w:r>
      <w:r w:rsidR="00A36924">
        <w:rPr>
          <w:rFonts w:eastAsia="Arial Unicode MS" w:hint="eastAsia"/>
          <w:i w:val="0"/>
          <w:lang w:eastAsia="zh-CN"/>
        </w:rPr>
        <w:t xml:space="preserve">does not consider such UAV specific </w:t>
      </w:r>
      <w:proofErr w:type="spellStart"/>
      <w:r w:rsidR="002F6F17">
        <w:rPr>
          <w:rFonts w:eastAsia="Arial Unicode MS" w:hint="eastAsia"/>
          <w:i w:val="0"/>
          <w:lang w:eastAsia="zh-CN"/>
        </w:rPr>
        <w:t>gNB</w:t>
      </w:r>
      <w:proofErr w:type="spellEnd"/>
      <w:r w:rsidR="00A36924">
        <w:rPr>
          <w:rFonts w:eastAsia="Arial Unicode MS" w:hint="eastAsia"/>
          <w:i w:val="0"/>
          <w:lang w:eastAsia="zh-CN"/>
        </w:rPr>
        <w:t xml:space="preserve"> deployment. </w:t>
      </w:r>
      <w:r w:rsidR="00F00029">
        <w:rPr>
          <w:rFonts w:eastAsia="Arial Unicode MS" w:hint="eastAsia"/>
          <w:i w:val="0"/>
          <w:lang w:eastAsia="zh-CN"/>
        </w:rPr>
        <w:t xml:space="preserve">It may </w:t>
      </w:r>
      <w:r w:rsidR="00A36924">
        <w:rPr>
          <w:rFonts w:eastAsia="Arial Unicode MS" w:hint="eastAsia"/>
          <w:i w:val="0"/>
          <w:lang w:eastAsia="zh-CN"/>
        </w:rPr>
        <w:t xml:space="preserve">thus </w:t>
      </w:r>
      <w:r w:rsidR="00F00029">
        <w:rPr>
          <w:rFonts w:eastAsia="Arial Unicode MS" w:hint="eastAsia"/>
          <w:i w:val="0"/>
          <w:lang w:eastAsia="zh-CN"/>
        </w:rPr>
        <w:t xml:space="preserve">be preferable to consider </w:t>
      </w:r>
      <w:r w:rsidR="003F05D1">
        <w:rPr>
          <w:rFonts w:eastAsia="Arial Unicode MS" w:hint="eastAsia"/>
          <w:i w:val="0"/>
          <w:lang w:eastAsia="zh-CN"/>
        </w:rPr>
        <w:t xml:space="preserve">UAV specific </w:t>
      </w:r>
      <w:r w:rsidR="00F00029">
        <w:rPr>
          <w:rFonts w:eastAsia="Arial Unicode MS" w:hint="eastAsia"/>
          <w:i w:val="0"/>
          <w:lang w:eastAsia="zh-CN"/>
        </w:rPr>
        <w:t>IDLE/INACTIV</w:t>
      </w:r>
      <w:r w:rsidR="003F05D1">
        <w:rPr>
          <w:rFonts w:eastAsia="Arial Unicode MS" w:hint="eastAsia"/>
          <w:i w:val="0"/>
          <w:lang w:eastAsia="zh-CN"/>
        </w:rPr>
        <w:t>E</w:t>
      </w:r>
      <w:r w:rsidR="00F00029">
        <w:rPr>
          <w:rFonts w:eastAsia="Arial Unicode MS" w:hint="eastAsia"/>
          <w:i w:val="0"/>
          <w:lang w:eastAsia="zh-CN"/>
        </w:rPr>
        <w:t xml:space="preserve"> mobility </w:t>
      </w:r>
      <w:r w:rsidR="00F00029">
        <w:rPr>
          <w:rFonts w:eastAsia="Arial Unicode MS"/>
          <w:i w:val="0"/>
          <w:lang w:eastAsia="zh-CN"/>
        </w:rPr>
        <w:t>enhancement</w:t>
      </w:r>
      <w:r w:rsidR="00F00029">
        <w:rPr>
          <w:rFonts w:eastAsia="Arial Unicode MS" w:hint="eastAsia"/>
          <w:i w:val="0"/>
          <w:lang w:eastAsia="zh-CN"/>
        </w:rPr>
        <w:t xml:space="preserve">, </w:t>
      </w:r>
      <w:r w:rsidR="003F05D1">
        <w:rPr>
          <w:rFonts w:eastAsia="Arial Unicode MS" w:hint="eastAsia"/>
          <w:i w:val="0"/>
          <w:lang w:eastAsia="zh-CN"/>
        </w:rPr>
        <w:t>ensuring</w:t>
      </w:r>
      <w:r w:rsidR="00F00029">
        <w:rPr>
          <w:rFonts w:eastAsia="Arial Unicode MS" w:hint="eastAsia"/>
          <w:i w:val="0"/>
          <w:lang w:eastAsia="zh-CN"/>
        </w:rPr>
        <w:t xml:space="preserve"> the UAV</w:t>
      </w:r>
      <w:r w:rsidR="001D7522">
        <w:rPr>
          <w:rFonts w:eastAsia="Arial Unicode MS" w:hint="eastAsia"/>
          <w:i w:val="0"/>
          <w:lang w:eastAsia="zh-CN"/>
        </w:rPr>
        <w:t>s</w:t>
      </w:r>
      <w:r w:rsidR="00F00029">
        <w:rPr>
          <w:rFonts w:eastAsia="Arial Unicode MS" w:hint="eastAsia"/>
          <w:i w:val="0"/>
          <w:lang w:eastAsia="zh-CN"/>
        </w:rPr>
        <w:t xml:space="preserve"> to be served by </w:t>
      </w:r>
      <w:r w:rsidR="00F00029">
        <w:rPr>
          <w:rFonts w:eastAsia="Arial Unicode MS"/>
          <w:i w:val="0"/>
          <w:lang w:eastAsia="zh-CN"/>
        </w:rPr>
        <w:t>the</w:t>
      </w:r>
      <w:r w:rsidR="00F00029">
        <w:rPr>
          <w:rFonts w:eastAsia="Arial Unicode MS" w:hint="eastAsia"/>
          <w:i w:val="0"/>
          <w:lang w:eastAsia="zh-CN"/>
        </w:rPr>
        <w:t xml:space="preserve"> dedicated </w:t>
      </w:r>
      <w:proofErr w:type="spellStart"/>
      <w:r w:rsidR="00F00029">
        <w:rPr>
          <w:rFonts w:eastAsia="Arial Unicode MS" w:hint="eastAsia"/>
          <w:i w:val="0"/>
          <w:lang w:eastAsia="zh-CN"/>
        </w:rPr>
        <w:t>gNB</w:t>
      </w:r>
      <w:proofErr w:type="spellEnd"/>
      <w:r w:rsidR="00F00029">
        <w:rPr>
          <w:rFonts w:eastAsia="Arial Unicode MS" w:hint="eastAsia"/>
          <w:i w:val="0"/>
          <w:lang w:eastAsia="zh-CN"/>
        </w:rPr>
        <w:t xml:space="preserve"> deployment</w:t>
      </w:r>
      <w:r w:rsidR="008E77C3">
        <w:rPr>
          <w:rFonts w:eastAsia="Arial Unicode MS" w:hint="eastAsia"/>
          <w:i w:val="0"/>
          <w:lang w:eastAsia="zh-CN"/>
        </w:rPr>
        <w:t xml:space="preserve">. </w:t>
      </w:r>
    </w:p>
    <w:p w14:paraId="2AAEF1A3" w14:textId="6E4D71D8" w:rsidR="00A36924" w:rsidRPr="00A36924" w:rsidRDefault="00A36924" w:rsidP="00A36924">
      <w:pPr>
        <w:pStyle w:val="Guidance"/>
        <w:numPr>
          <w:ilvl w:val="0"/>
          <w:numId w:val="9"/>
        </w:numPr>
        <w:rPr>
          <w:rFonts w:eastAsia="Arial Unicode MS"/>
        </w:rPr>
      </w:pPr>
      <w:r>
        <w:rPr>
          <w:rFonts w:eastAsia="Arial Unicode MS" w:hint="eastAsia"/>
          <w:b/>
          <w:i w:val="0"/>
          <w:lang w:val="en-US" w:eastAsia="zh-CN"/>
        </w:rPr>
        <w:t>UAV detection and supervision</w:t>
      </w:r>
      <w:r w:rsidRPr="00C40D2B">
        <w:rPr>
          <w:rFonts w:eastAsia="Arial Unicode MS" w:hint="eastAsia"/>
          <w:i w:val="0"/>
          <w:lang w:val="en-US" w:eastAsia="zh-CN"/>
        </w:rPr>
        <w:t>:</w:t>
      </w:r>
      <w:r w:rsidRPr="00A36924">
        <w:rPr>
          <w:rFonts w:eastAsia="Arial Unicode MS" w:hint="eastAsia"/>
          <w:i w:val="0"/>
          <w:lang w:eastAsia="zh-CN"/>
        </w:rPr>
        <w:t xml:space="preserve"> </w:t>
      </w:r>
      <w:r w:rsidRPr="00A36924">
        <w:rPr>
          <w:rFonts w:eastAsia="Arial Unicode MS"/>
          <w:i w:val="0"/>
          <w:lang w:eastAsia="zh-CN"/>
        </w:rPr>
        <w:t>In practice, there is the need for the network to know the real-time motion status of UAV, so as to carry out effective supervision in the network (e.g. detection/control on communication of spurious UAVs). For example, the network may need to be aware of whether a UAV is in the flying status, and thus start supervision on its communication (e.g. release of connectivity and de-registration, if needed) w.r.t. its dynamics in a timely and on-demand manner</w:t>
      </w:r>
      <w:r w:rsidR="001D7522">
        <w:rPr>
          <w:rFonts w:eastAsia="Arial Unicode MS" w:hint="eastAsia"/>
          <w:i w:val="0"/>
          <w:lang w:eastAsia="zh-CN"/>
        </w:rPr>
        <w:t xml:space="preserve">. This is done by the 5G network </w:t>
      </w:r>
      <w:r w:rsidRPr="00A36924">
        <w:rPr>
          <w:rFonts w:eastAsia="Arial Unicode MS"/>
          <w:i w:val="0"/>
          <w:lang w:eastAsia="zh-CN"/>
        </w:rPr>
        <w:t>based on the interaction with supervision platform. Such demand may apply to both pre-R18 and R18 UAVs. It is possible for NG-RAN to identify a UAV with related dynamics via implementation-specific manners (e.g. via measurements, interference detection, etc.). However, due to the lack of specification support, NG-RAN currently cannot send such information to 5GC, which thus cannot contact the supervi</w:t>
      </w:r>
      <w:r w:rsidR="00D358FE">
        <w:rPr>
          <w:rFonts w:eastAsia="Arial Unicode MS" w:hint="eastAsia"/>
          <w:i w:val="0"/>
          <w:lang w:eastAsia="zh-CN"/>
        </w:rPr>
        <w:t>sion</w:t>
      </w:r>
      <w:r w:rsidRPr="00A36924">
        <w:rPr>
          <w:rFonts w:eastAsia="Arial Unicode MS"/>
          <w:i w:val="0"/>
          <w:lang w:eastAsia="zh-CN"/>
        </w:rPr>
        <w:t xml:space="preserve"> platform to provid</w:t>
      </w:r>
      <w:r w:rsidR="00D358FE">
        <w:rPr>
          <w:rFonts w:eastAsia="Arial Unicode MS"/>
          <w:i w:val="0"/>
          <w:lang w:eastAsia="zh-CN"/>
        </w:rPr>
        <w:t>e necessary control to the UAV</w:t>
      </w:r>
      <w:r w:rsidR="00D358FE">
        <w:rPr>
          <w:rFonts w:eastAsia="Arial Unicode MS" w:hint="eastAsia"/>
          <w:i w:val="0"/>
          <w:lang w:eastAsia="zh-CN"/>
        </w:rPr>
        <w:t xml:space="preserve"> communications </w:t>
      </w:r>
      <w:r w:rsidRPr="00A36924">
        <w:rPr>
          <w:rFonts w:eastAsia="Arial Unicode MS"/>
          <w:i w:val="0"/>
          <w:lang w:eastAsia="zh-CN"/>
        </w:rPr>
        <w:t>as intended.</w:t>
      </w:r>
    </w:p>
    <w:p w14:paraId="54FA0628" w14:textId="7804A111" w:rsidR="00792075" w:rsidRDefault="001662ED" w:rsidP="004D25D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In </w:t>
      </w:r>
      <w:r>
        <w:rPr>
          <w:i w:val="0"/>
          <w:lang w:eastAsia="zh-CN"/>
        </w:rPr>
        <w:t>addition</w:t>
      </w:r>
      <w:r>
        <w:rPr>
          <w:rFonts w:hint="eastAsia"/>
          <w:i w:val="0"/>
          <w:lang w:eastAsia="zh-CN"/>
        </w:rPr>
        <w:t>, there is the conclusion mad</w:t>
      </w:r>
      <w:r w:rsidR="0065625B">
        <w:rPr>
          <w:rFonts w:hint="eastAsia"/>
          <w:i w:val="0"/>
          <w:lang w:eastAsia="zh-CN"/>
        </w:rPr>
        <w:t>e in SA2 UAS Phase-3 SI that no</w:t>
      </w:r>
      <w:r>
        <w:rPr>
          <w:rFonts w:hint="eastAsia"/>
          <w:i w:val="0"/>
          <w:lang w:eastAsia="zh-CN"/>
        </w:rPr>
        <w:t xml:space="preserve">-transmit zone (NTZ) </w:t>
      </w:r>
      <w:r>
        <w:rPr>
          <w:i w:val="0"/>
          <w:lang w:eastAsia="zh-CN"/>
        </w:rPr>
        <w:t>enforcement</w:t>
      </w:r>
      <w:r>
        <w:rPr>
          <w:rFonts w:hint="eastAsia"/>
          <w:i w:val="0"/>
          <w:lang w:eastAsia="zh-CN"/>
        </w:rPr>
        <w:t xml:space="preserve"> is based on UE </w:t>
      </w:r>
      <w:r>
        <w:rPr>
          <w:i w:val="0"/>
          <w:lang w:eastAsia="zh-CN"/>
        </w:rPr>
        <w:t>implementation</w:t>
      </w:r>
      <w:r>
        <w:rPr>
          <w:rFonts w:hint="eastAsia"/>
          <w:i w:val="0"/>
          <w:lang w:eastAsia="zh-CN"/>
        </w:rPr>
        <w:t xml:space="preserve">. RAN WGs may need to study whether any UE access stratum operations prevent such implementation dependent NTZ </w:t>
      </w:r>
      <w:r>
        <w:rPr>
          <w:i w:val="0"/>
          <w:lang w:eastAsia="zh-CN"/>
        </w:rPr>
        <w:t>enforcement</w:t>
      </w:r>
      <w:r>
        <w:rPr>
          <w:rFonts w:hint="eastAsia"/>
          <w:i w:val="0"/>
          <w:lang w:eastAsia="zh-CN"/>
        </w:rPr>
        <w:t xml:space="preserve"> as concluded by SA2.</w:t>
      </w:r>
    </w:p>
    <w:p w14:paraId="293AA72B" w14:textId="42B4EC85" w:rsidR="001E489F" w:rsidRPr="006C2E80" w:rsidRDefault="00B65C7A" w:rsidP="004D25D0">
      <w:pPr>
        <w:pStyle w:val="Guidance"/>
      </w:pPr>
      <w:r>
        <w:rPr>
          <w:rFonts w:hint="eastAsia"/>
          <w:i w:val="0"/>
          <w:lang w:eastAsia="zh-CN"/>
        </w:rPr>
        <w:t>Based on above justification</w:t>
      </w:r>
      <w:r w:rsidR="00A166EC">
        <w:rPr>
          <w:rFonts w:hint="eastAsia"/>
          <w:i w:val="0"/>
          <w:lang w:eastAsia="zh-CN"/>
        </w:rPr>
        <w:t>s</w:t>
      </w:r>
      <w:r>
        <w:rPr>
          <w:rFonts w:hint="eastAsia"/>
          <w:i w:val="0"/>
          <w:lang w:eastAsia="zh-CN"/>
        </w:rPr>
        <w:t xml:space="preserve">, </w:t>
      </w:r>
      <w:r w:rsidR="004D25D0">
        <w:rPr>
          <w:rFonts w:hint="eastAsia"/>
          <w:i w:val="0"/>
          <w:lang w:eastAsia="zh-CN"/>
        </w:rPr>
        <w:t xml:space="preserve">normative work need be done in the above aspects to support enhanced NR support of UAV in NG-RAN. 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9E81F41" w14:textId="77777777" w:rsidR="00623DC4" w:rsidRDefault="00623DC4" w:rsidP="00623DC4">
      <w:pPr>
        <w:pStyle w:val="Guidance"/>
        <w:rPr>
          <w:rFonts w:eastAsia="Arial Unicode MS"/>
          <w:i w:val="0"/>
          <w:lang w:val="en-US" w:eastAsia="zh-CN"/>
        </w:rPr>
      </w:pPr>
      <w:r w:rsidRPr="00623DC4">
        <w:rPr>
          <w:rFonts w:eastAsia="Arial Unicode MS"/>
          <w:i w:val="0"/>
          <w:lang w:val="en-US" w:eastAsia="zh-CN"/>
        </w:rPr>
        <w:t>The</w:t>
      </w:r>
      <w:r w:rsidRPr="00623DC4">
        <w:rPr>
          <w:rFonts w:eastAsia="Arial Unicode MS" w:hint="eastAsia"/>
          <w:i w:val="0"/>
          <w:lang w:val="en-US" w:eastAsia="zh-CN"/>
        </w:rPr>
        <w:t xml:space="preserve"> </w:t>
      </w:r>
      <w:r w:rsidRPr="00623DC4">
        <w:rPr>
          <w:rFonts w:eastAsia="Arial Unicode MS"/>
          <w:i w:val="0"/>
          <w:lang w:val="en-US" w:eastAsia="zh-CN"/>
        </w:rPr>
        <w:t>objectives of the work item are the following:</w:t>
      </w:r>
    </w:p>
    <w:p w14:paraId="11C9BD3E" w14:textId="77777777" w:rsidR="00B81941" w:rsidRPr="004E3261" w:rsidRDefault="00B81941" w:rsidP="00B81941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77E5FB9" w14:textId="77777777" w:rsidR="002D3314" w:rsidRPr="00B81941" w:rsidRDefault="002D3314" w:rsidP="00623DC4">
      <w:pPr>
        <w:pStyle w:val="Guidance"/>
        <w:rPr>
          <w:rFonts w:eastAsia="Arial Unicode MS"/>
          <w:i w:val="0"/>
          <w:lang w:eastAsia="zh-CN"/>
        </w:rPr>
      </w:pPr>
    </w:p>
    <w:p w14:paraId="47B2A26A" w14:textId="2FD52206" w:rsidR="00623DC4" w:rsidRPr="009431DD" w:rsidRDefault="00623DC4" w:rsidP="00623DC4">
      <w:pPr>
        <w:numPr>
          <w:ilvl w:val="0"/>
          <w:numId w:val="12"/>
        </w:numPr>
        <w:spacing w:after="0" w:line="276" w:lineRule="auto"/>
        <w:rPr>
          <w:rFonts w:eastAsia="Calibri"/>
          <w:lang w:val="en-US" w:eastAsia="ko-KR"/>
        </w:rPr>
      </w:pPr>
      <w:r w:rsidRPr="00623DC4">
        <w:rPr>
          <w:lang w:val="en-US"/>
        </w:rPr>
        <w:t>Specify CHO enhancements</w:t>
      </w:r>
      <w:r w:rsidR="005A4972">
        <w:rPr>
          <w:rFonts w:hint="eastAsia"/>
          <w:lang w:val="en-US" w:eastAsia="zh-CN"/>
        </w:rPr>
        <w:t>,</w:t>
      </w:r>
      <w:r w:rsidRPr="00623DC4">
        <w:rPr>
          <w:lang w:val="en-US"/>
        </w:rPr>
        <w:t xml:space="preserve"> considering flight path plan</w:t>
      </w:r>
      <w:r w:rsidR="005A4972">
        <w:rPr>
          <w:rFonts w:hint="eastAsia"/>
          <w:lang w:val="en-US" w:eastAsia="zh-CN"/>
        </w:rPr>
        <w:t xml:space="preserve">ned and/or </w:t>
      </w:r>
      <w:r w:rsidRPr="00623DC4">
        <w:rPr>
          <w:lang w:val="en-US"/>
        </w:rPr>
        <w:t>height related events and practical RAN deployment</w:t>
      </w:r>
      <w:r w:rsidR="00353876" w:rsidRPr="00353876">
        <w:rPr>
          <w:rFonts w:hint="eastAsia"/>
          <w:lang w:val="en-US" w:eastAsia="zh-CN"/>
        </w:rPr>
        <w:t xml:space="preserve"> </w:t>
      </w:r>
      <w:r w:rsidR="00353876">
        <w:rPr>
          <w:rFonts w:hint="eastAsia"/>
          <w:lang w:val="en-US" w:eastAsia="zh-CN"/>
        </w:rPr>
        <w:t>to support UAV communication</w:t>
      </w:r>
      <w:r>
        <w:rPr>
          <w:rFonts w:hint="eastAsia"/>
          <w:lang w:val="en-US" w:eastAsia="zh-CN"/>
        </w:rPr>
        <w:t>:</w:t>
      </w:r>
      <w:r w:rsidR="00E54D90">
        <w:rPr>
          <w:rFonts w:hint="eastAsia"/>
          <w:lang w:val="en-US" w:eastAsia="zh-CN"/>
        </w:rPr>
        <w:t xml:space="preserve"> [RAN2, RAN3]</w:t>
      </w:r>
    </w:p>
    <w:p w14:paraId="2B0D8DE2" w14:textId="0F611674" w:rsidR="00623DC4" w:rsidRPr="00F8147E" w:rsidRDefault="00E54D90" w:rsidP="003F11A4">
      <w:pPr>
        <w:pStyle w:val="a8"/>
        <w:widowControl w:val="0"/>
        <w:numPr>
          <w:ilvl w:val="0"/>
          <w:numId w:val="13"/>
        </w:numPr>
        <w:overflowPunct/>
        <w:autoSpaceDE/>
        <w:autoSpaceDN/>
        <w:adjustRightInd/>
        <w:spacing w:before="0" w:beforeAutospacing="0" w:after="0" w:afterAutospacing="0" w:line="276" w:lineRule="auto"/>
        <w:ind w:hanging="294"/>
        <w:contextualSpacing/>
        <w:jc w:val="both"/>
        <w:textAlignment w:val="auto"/>
        <w:rPr>
          <w:sz w:val="20"/>
          <w:szCs w:val="20"/>
        </w:rPr>
      </w:pPr>
      <w:r w:rsidRPr="00E54D90">
        <w:rPr>
          <w:sz w:val="20"/>
          <w:szCs w:val="20"/>
        </w:rPr>
        <w:t>Specify height-based/flight path based CHO trigger event</w:t>
      </w:r>
      <w:r w:rsidR="000A4010">
        <w:rPr>
          <w:rFonts w:hint="eastAsia"/>
          <w:sz w:val="20"/>
          <w:szCs w:val="20"/>
          <w:lang w:eastAsia="zh-CN"/>
        </w:rPr>
        <w:t>s</w:t>
      </w:r>
      <w:r w:rsidRPr="00E54D90">
        <w:rPr>
          <w:sz w:val="20"/>
          <w:szCs w:val="20"/>
        </w:rPr>
        <w:t>. [RAN2]</w:t>
      </w:r>
    </w:p>
    <w:p w14:paraId="4208D49E" w14:textId="6C440B79" w:rsidR="00623DC4" w:rsidRPr="00F8147E" w:rsidRDefault="00E54D90" w:rsidP="003F11A4">
      <w:pPr>
        <w:pStyle w:val="a8"/>
        <w:widowControl w:val="0"/>
        <w:numPr>
          <w:ilvl w:val="0"/>
          <w:numId w:val="13"/>
        </w:numPr>
        <w:overflowPunct/>
        <w:autoSpaceDE/>
        <w:autoSpaceDN/>
        <w:adjustRightInd/>
        <w:spacing w:before="0" w:beforeAutospacing="0" w:after="0" w:afterAutospacing="0" w:line="276" w:lineRule="auto"/>
        <w:ind w:hanging="294"/>
        <w:contextualSpacing/>
        <w:jc w:val="both"/>
        <w:textAlignment w:val="auto"/>
        <w:rPr>
          <w:sz w:val="20"/>
          <w:szCs w:val="20"/>
        </w:rPr>
      </w:pPr>
      <w:r w:rsidRPr="00E54D90">
        <w:rPr>
          <w:sz w:val="20"/>
          <w:szCs w:val="20"/>
        </w:rPr>
        <w:t>Specify NG-based CHO in terrestrial network for UAV. [RAN3]</w:t>
      </w:r>
    </w:p>
    <w:p w14:paraId="1E713CCD" w14:textId="77777777" w:rsidR="00623DC4" w:rsidRPr="00623DC4" w:rsidRDefault="00623DC4" w:rsidP="00623DC4">
      <w:pPr>
        <w:pStyle w:val="Guidance"/>
        <w:rPr>
          <w:rFonts w:eastAsia="Arial Unicode MS"/>
          <w:i w:val="0"/>
          <w:lang w:val="en-US" w:eastAsia="zh-CN"/>
        </w:rPr>
      </w:pPr>
    </w:p>
    <w:p w14:paraId="4D3971AE" w14:textId="076ACB4D" w:rsidR="00D32C23" w:rsidRPr="005A4972" w:rsidRDefault="00D32C23" w:rsidP="00D32C23">
      <w:pPr>
        <w:numPr>
          <w:ilvl w:val="0"/>
          <w:numId w:val="12"/>
        </w:numPr>
        <w:spacing w:after="0" w:line="276" w:lineRule="auto"/>
        <w:rPr>
          <w:lang w:val="en-US"/>
        </w:rPr>
      </w:pPr>
      <w:r w:rsidRPr="006B39DE">
        <w:t xml:space="preserve">Specify UAV detection and </w:t>
      </w:r>
      <w:r w:rsidR="007173C2" w:rsidRPr="007173C2">
        <w:t xml:space="preserve"> </w:t>
      </w:r>
      <w:r w:rsidR="007173C2" w:rsidRPr="006B39DE">
        <w:t xml:space="preserve">motion status </w:t>
      </w:r>
      <w:r w:rsidRPr="006B39DE">
        <w:t>notification from NG-RAN to 5GC</w:t>
      </w:r>
      <w:r>
        <w:rPr>
          <w:rFonts w:hint="eastAsia"/>
          <w:lang w:eastAsia="zh-CN"/>
        </w:rPr>
        <w:t>:</w:t>
      </w:r>
      <w:r w:rsidRPr="006B39DE">
        <w:t xml:space="preserve"> [RAN3</w:t>
      </w:r>
      <w:r>
        <w:rPr>
          <w:rFonts w:hint="eastAsia"/>
          <w:lang w:val="en-US"/>
        </w:rPr>
        <w:t>]</w:t>
      </w:r>
    </w:p>
    <w:p w14:paraId="2FCB0344" w14:textId="77777777" w:rsidR="00D32C23" w:rsidRPr="00D32C23" w:rsidRDefault="00D32C23" w:rsidP="003F11A4">
      <w:pPr>
        <w:pStyle w:val="a8"/>
        <w:widowControl w:val="0"/>
        <w:numPr>
          <w:ilvl w:val="0"/>
          <w:numId w:val="13"/>
        </w:numPr>
        <w:overflowPunct/>
        <w:autoSpaceDE/>
        <w:autoSpaceDN/>
        <w:adjustRightInd/>
        <w:spacing w:before="0" w:beforeAutospacing="0" w:after="0" w:afterAutospacing="0" w:line="276" w:lineRule="auto"/>
        <w:ind w:hanging="294"/>
        <w:contextualSpacing/>
        <w:jc w:val="both"/>
        <w:textAlignment w:val="auto"/>
        <w:rPr>
          <w:sz w:val="20"/>
          <w:szCs w:val="20"/>
        </w:rPr>
      </w:pPr>
      <w:r w:rsidRPr="003F11A4">
        <w:rPr>
          <w:sz w:val="20"/>
          <w:szCs w:val="20"/>
        </w:rPr>
        <w:t>Specify the NW signalling procedure and information exchange over NG interface (e.g. UAV identification request/response, related motion status, etc</w:t>
      </w:r>
      <w:r w:rsidRPr="003F11A4">
        <w:rPr>
          <w:rFonts w:hint="eastAsia"/>
          <w:sz w:val="20"/>
          <w:szCs w:val="20"/>
        </w:rPr>
        <w:t>.).</w:t>
      </w:r>
    </w:p>
    <w:p w14:paraId="1A49267D" w14:textId="77777777" w:rsidR="00D32C23" w:rsidRDefault="00D32C23" w:rsidP="00D32C23">
      <w:pPr>
        <w:pStyle w:val="a8"/>
        <w:widowControl w:val="0"/>
        <w:overflowPunct/>
        <w:autoSpaceDE/>
        <w:autoSpaceDN/>
        <w:adjustRightInd/>
        <w:spacing w:before="0" w:beforeAutospacing="0" w:after="0" w:afterAutospacing="0" w:line="276" w:lineRule="auto"/>
        <w:ind w:left="720"/>
        <w:contextualSpacing/>
        <w:jc w:val="both"/>
        <w:textAlignment w:val="auto"/>
        <w:rPr>
          <w:sz w:val="20"/>
          <w:szCs w:val="20"/>
        </w:rPr>
      </w:pPr>
    </w:p>
    <w:p w14:paraId="26774266" w14:textId="77777777" w:rsidR="008E0CD4" w:rsidRPr="005A4972" w:rsidRDefault="008E0CD4" w:rsidP="008E0CD4">
      <w:pPr>
        <w:numPr>
          <w:ilvl w:val="0"/>
          <w:numId w:val="12"/>
        </w:numPr>
        <w:spacing w:after="0" w:line="276" w:lineRule="auto"/>
        <w:rPr>
          <w:lang w:val="en-US"/>
        </w:rPr>
      </w:pPr>
      <w:r w:rsidRPr="006B39DE">
        <w:t>Specify UAV-specific IDLE/INACTIVE mobility enhancement</w:t>
      </w:r>
      <w:r w:rsidRPr="00623DC4">
        <w:rPr>
          <w:rFonts w:hint="eastAsia"/>
          <w:lang w:val="en-US"/>
        </w:rPr>
        <w:t>:</w:t>
      </w:r>
      <w:r w:rsidRPr="005A4972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[RAN2]</w:t>
      </w:r>
    </w:p>
    <w:p w14:paraId="483B0BBC" w14:textId="77777777" w:rsidR="008E0CD4" w:rsidRDefault="008E0CD4" w:rsidP="003F11A4">
      <w:pPr>
        <w:pStyle w:val="a8"/>
        <w:widowControl w:val="0"/>
        <w:numPr>
          <w:ilvl w:val="0"/>
          <w:numId w:val="13"/>
        </w:numPr>
        <w:overflowPunct/>
        <w:autoSpaceDE/>
        <w:autoSpaceDN/>
        <w:adjustRightInd/>
        <w:spacing w:before="0" w:beforeAutospacing="0" w:after="0" w:afterAutospacing="0" w:line="276" w:lineRule="auto"/>
        <w:ind w:hanging="294"/>
        <w:contextualSpacing/>
        <w:jc w:val="both"/>
        <w:textAlignment w:val="auto"/>
        <w:rPr>
          <w:sz w:val="20"/>
          <w:szCs w:val="20"/>
        </w:rPr>
      </w:pPr>
      <w:r w:rsidRPr="003F11A4">
        <w:rPr>
          <w:sz w:val="20"/>
          <w:szCs w:val="20"/>
        </w:rPr>
        <w:t xml:space="preserve">Specify mechanisms prioritizing </w:t>
      </w:r>
      <w:proofErr w:type="gramStart"/>
      <w:r w:rsidRPr="003F11A4">
        <w:rPr>
          <w:sz w:val="20"/>
          <w:szCs w:val="20"/>
        </w:rPr>
        <w:t>frequency(</w:t>
      </w:r>
      <w:proofErr w:type="spellStart"/>
      <w:proofErr w:type="gramEnd"/>
      <w:r w:rsidRPr="003F11A4">
        <w:rPr>
          <w:sz w:val="20"/>
          <w:szCs w:val="20"/>
        </w:rPr>
        <w:t>ies</w:t>
      </w:r>
      <w:proofErr w:type="spellEnd"/>
      <w:r w:rsidRPr="003F11A4">
        <w:rPr>
          <w:sz w:val="20"/>
          <w:szCs w:val="20"/>
        </w:rPr>
        <w:t>)/cell(s) with enhanced UAV-based service support for cell (re)selection</w:t>
      </w:r>
      <w:r>
        <w:rPr>
          <w:rFonts w:hint="eastAsia"/>
          <w:sz w:val="20"/>
          <w:szCs w:val="20"/>
        </w:rPr>
        <w:t>.</w:t>
      </w:r>
      <w:r w:rsidRPr="005A4972">
        <w:rPr>
          <w:sz w:val="20"/>
          <w:szCs w:val="20"/>
        </w:rPr>
        <w:t xml:space="preserve"> </w:t>
      </w:r>
    </w:p>
    <w:p w14:paraId="0CC962DB" w14:textId="0755569A" w:rsidR="000840B4" w:rsidRDefault="000840B4" w:rsidP="003F11A4">
      <w:pPr>
        <w:pStyle w:val="a8"/>
        <w:widowControl w:val="0"/>
        <w:numPr>
          <w:ilvl w:val="0"/>
          <w:numId w:val="13"/>
        </w:numPr>
        <w:overflowPunct/>
        <w:autoSpaceDE/>
        <w:autoSpaceDN/>
        <w:adjustRightInd/>
        <w:spacing w:before="0" w:beforeAutospacing="0" w:after="0" w:afterAutospacing="0" w:line="276" w:lineRule="auto"/>
        <w:ind w:hanging="294"/>
        <w:contextualSpacing/>
        <w:jc w:val="both"/>
        <w:textAlignment w:val="auto"/>
        <w:rPr>
          <w:sz w:val="20"/>
          <w:szCs w:val="20"/>
        </w:rPr>
      </w:pPr>
      <w:r w:rsidRPr="000840B4">
        <w:rPr>
          <w:sz w:val="20"/>
          <w:szCs w:val="20"/>
        </w:rPr>
        <w:t>Extend the use of altitude based SSB to support IDLE/INACTIVE mobility</w:t>
      </w:r>
      <w:r>
        <w:rPr>
          <w:rFonts w:hint="eastAsia"/>
          <w:sz w:val="20"/>
          <w:szCs w:val="20"/>
        </w:rPr>
        <w:t>.</w:t>
      </w:r>
    </w:p>
    <w:p w14:paraId="1C3E0C7B" w14:textId="77777777" w:rsidR="008E0CD4" w:rsidRDefault="008E0CD4" w:rsidP="008E0CD4">
      <w:pPr>
        <w:pStyle w:val="a8"/>
        <w:widowControl w:val="0"/>
        <w:overflowPunct/>
        <w:autoSpaceDE/>
        <w:autoSpaceDN/>
        <w:adjustRightInd/>
        <w:spacing w:before="0" w:beforeAutospacing="0" w:after="0" w:afterAutospacing="0" w:line="276" w:lineRule="auto"/>
        <w:ind w:left="720"/>
        <w:contextualSpacing/>
        <w:jc w:val="both"/>
        <w:textAlignment w:val="auto"/>
        <w:rPr>
          <w:sz w:val="20"/>
          <w:szCs w:val="20"/>
        </w:rPr>
      </w:pPr>
    </w:p>
    <w:p w14:paraId="1634282D" w14:textId="03E01E9F" w:rsidR="00623DC4" w:rsidRPr="00F81AD4" w:rsidRDefault="003F11A4" w:rsidP="003F11A4">
      <w:pPr>
        <w:tabs>
          <w:tab w:val="left" w:pos="426"/>
        </w:tabs>
        <w:spacing w:after="0" w:line="276" w:lineRule="auto"/>
        <w:ind w:left="426" w:hangingChars="213" w:hanging="426"/>
        <w:rPr>
          <w:lang w:val="en-US"/>
        </w:rPr>
      </w:pPr>
      <w:r w:rsidRPr="00F81AD4">
        <w:rPr>
          <w:rFonts w:hint="eastAsia"/>
          <w:lang w:val="en-US" w:eastAsia="zh-CN"/>
        </w:rPr>
        <w:t>[4.</w:t>
      </w:r>
      <w:r w:rsidRPr="00F81AD4">
        <w:rPr>
          <w:rFonts w:hint="eastAsia"/>
          <w:lang w:val="en-US" w:eastAsia="zh-CN"/>
        </w:rPr>
        <w:tab/>
      </w:r>
      <w:r w:rsidR="005A4972" w:rsidRPr="00F81AD4">
        <w:rPr>
          <w:lang w:val="en-US"/>
        </w:rPr>
        <w:t>Specify support of LTM enhancement for UAV, taking height and flight path of UAV into consideration, including following objectives</w:t>
      </w:r>
      <w:r w:rsidR="00623DC4" w:rsidRPr="00F81AD4">
        <w:rPr>
          <w:rFonts w:hint="eastAsia"/>
          <w:lang w:val="en-US"/>
        </w:rPr>
        <w:t>:</w:t>
      </w:r>
      <w:r w:rsidR="005A4972" w:rsidRPr="00F81AD4">
        <w:rPr>
          <w:rFonts w:hint="eastAsia"/>
          <w:lang w:val="en-US"/>
        </w:rPr>
        <w:t xml:space="preserve"> [RAN2, RAN3]</w:t>
      </w:r>
    </w:p>
    <w:p w14:paraId="200E9BE3" w14:textId="77777777" w:rsidR="008267D7" w:rsidRPr="00F81AD4" w:rsidRDefault="008267D7" w:rsidP="008267D7">
      <w:pPr>
        <w:pStyle w:val="a8"/>
        <w:widowControl w:val="0"/>
        <w:numPr>
          <w:ilvl w:val="0"/>
          <w:numId w:val="13"/>
        </w:numPr>
        <w:overflowPunct/>
        <w:autoSpaceDE/>
        <w:autoSpaceDN/>
        <w:adjustRightInd/>
        <w:spacing w:before="0" w:beforeAutospacing="0" w:after="0" w:afterAutospacing="0" w:line="276" w:lineRule="auto"/>
        <w:ind w:hanging="294"/>
        <w:contextualSpacing/>
        <w:jc w:val="both"/>
        <w:textAlignment w:val="auto"/>
        <w:rPr>
          <w:sz w:val="20"/>
          <w:szCs w:val="20"/>
        </w:rPr>
      </w:pPr>
      <w:proofErr w:type="spellStart"/>
      <w:r w:rsidRPr="00F81AD4">
        <w:rPr>
          <w:sz w:val="20"/>
          <w:szCs w:val="20"/>
        </w:rPr>
        <w:lastRenderedPageBreak/>
        <w:t>Signalling</w:t>
      </w:r>
      <w:proofErr w:type="spellEnd"/>
      <w:r w:rsidRPr="00F81AD4">
        <w:rPr>
          <w:sz w:val="20"/>
          <w:szCs w:val="20"/>
        </w:rPr>
        <w:t xml:space="preserve"> reduction on L1 measurement report for undetectable candidate cells (e.g. UAV specific trigger event). [RAN2]</w:t>
      </w:r>
    </w:p>
    <w:p w14:paraId="6B7F2489" w14:textId="77777777" w:rsidR="008267D7" w:rsidRPr="00F81AD4" w:rsidRDefault="008267D7" w:rsidP="008267D7">
      <w:pPr>
        <w:pStyle w:val="a8"/>
        <w:widowControl w:val="0"/>
        <w:numPr>
          <w:ilvl w:val="0"/>
          <w:numId w:val="13"/>
        </w:numPr>
        <w:overflowPunct/>
        <w:autoSpaceDE/>
        <w:autoSpaceDN/>
        <w:adjustRightInd/>
        <w:spacing w:before="0" w:beforeAutospacing="0" w:after="0" w:afterAutospacing="0" w:line="276" w:lineRule="auto"/>
        <w:ind w:hanging="294"/>
        <w:contextualSpacing/>
        <w:jc w:val="both"/>
        <w:textAlignment w:val="auto"/>
        <w:rPr>
          <w:sz w:val="20"/>
          <w:szCs w:val="20"/>
        </w:rPr>
      </w:pPr>
      <w:r w:rsidRPr="00F81AD4">
        <w:rPr>
          <w:sz w:val="20"/>
          <w:szCs w:val="20"/>
        </w:rPr>
        <w:t xml:space="preserve">Subsequent LTM with UE autonomous candidate cell activation/deactivation (based on planned flight path). [RAN2, RAN3] </w:t>
      </w:r>
    </w:p>
    <w:p w14:paraId="07A98A25" w14:textId="6092FD0F" w:rsidR="008267D7" w:rsidRPr="00F81AD4" w:rsidRDefault="008267D7" w:rsidP="008267D7">
      <w:pPr>
        <w:pStyle w:val="a8"/>
        <w:widowControl w:val="0"/>
        <w:numPr>
          <w:ilvl w:val="0"/>
          <w:numId w:val="13"/>
        </w:numPr>
        <w:overflowPunct/>
        <w:autoSpaceDE/>
        <w:autoSpaceDN/>
        <w:adjustRightInd/>
        <w:spacing w:before="0" w:beforeAutospacing="0" w:after="0" w:afterAutospacing="0" w:line="276" w:lineRule="auto"/>
        <w:ind w:hanging="294"/>
        <w:contextualSpacing/>
        <w:jc w:val="both"/>
        <w:textAlignment w:val="auto"/>
        <w:rPr>
          <w:sz w:val="20"/>
          <w:szCs w:val="20"/>
        </w:rPr>
      </w:pPr>
      <w:r w:rsidRPr="00F81AD4">
        <w:rPr>
          <w:sz w:val="20"/>
          <w:szCs w:val="20"/>
        </w:rPr>
        <w:t xml:space="preserve">NOTE: This objective is to be carried out based on the outcome of related work in Mob Phase-4 WI. </w:t>
      </w:r>
      <w:r w:rsidRPr="00F81AD4">
        <w:rPr>
          <w:rFonts w:hint="eastAsia"/>
          <w:sz w:val="20"/>
          <w:szCs w:val="20"/>
          <w:lang w:eastAsia="zh-CN"/>
        </w:rPr>
        <w:t>]</w:t>
      </w:r>
    </w:p>
    <w:p w14:paraId="28402A1F" w14:textId="0FADC111" w:rsidR="001E489F" w:rsidRPr="00F81AD4" w:rsidRDefault="001E489F" w:rsidP="00623DC4">
      <w:pPr>
        <w:rPr>
          <w:lang w:val="en-US" w:eastAsia="zh-CN"/>
        </w:rPr>
      </w:pPr>
    </w:p>
    <w:p w14:paraId="2CDEA481" w14:textId="7CEE4552" w:rsidR="006F24C9" w:rsidRPr="00F81AD4" w:rsidRDefault="00640544" w:rsidP="003F11A4">
      <w:pPr>
        <w:tabs>
          <w:tab w:val="left" w:pos="426"/>
          <w:tab w:val="num" w:pos="720"/>
        </w:tabs>
        <w:spacing w:after="0" w:line="276" w:lineRule="auto"/>
        <w:ind w:left="426" w:hangingChars="213" w:hanging="426"/>
        <w:rPr>
          <w:lang w:val="en-US" w:eastAsia="zh-CN"/>
        </w:rPr>
      </w:pPr>
      <w:r w:rsidRPr="00F81AD4">
        <w:rPr>
          <w:rFonts w:hint="eastAsia"/>
          <w:lang w:val="en-US" w:eastAsia="zh-CN"/>
        </w:rPr>
        <w:t>[</w:t>
      </w:r>
      <w:r w:rsidR="003F11A4" w:rsidRPr="00F81AD4">
        <w:rPr>
          <w:rFonts w:hint="eastAsia"/>
          <w:lang w:val="en-US" w:eastAsia="zh-CN"/>
        </w:rPr>
        <w:t>5.</w:t>
      </w:r>
      <w:r w:rsidR="003F11A4" w:rsidRPr="00F81AD4">
        <w:rPr>
          <w:rFonts w:hint="eastAsia"/>
          <w:lang w:val="en-US" w:eastAsia="zh-CN"/>
        </w:rPr>
        <w:tab/>
      </w:r>
      <w:r w:rsidR="0063099E" w:rsidRPr="00F81AD4">
        <w:rPr>
          <w:lang w:val="en-US" w:eastAsia="zh-CN"/>
        </w:rPr>
        <w:t>Align UE AS operations with SA2 conclusion on NTZ enforcement: [RAN2]</w:t>
      </w:r>
    </w:p>
    <w:p w14:paraId="7459C09A" w14:textId="5BE65B11" w:rsidR="006F24C9" w:rsidRPr="00F81AD4" w:rsidRDefault="00640544" w:rsidP="003F11A4">
      <w:pPr>
        <w:pStyle w:val="a8"/>
        <w:widowControl w:val="0"/>
        <w:numPr>
          <w:ilvl w:val="0"/>
          <w:numId w:val="13"/>
        </w:numPr>
        <w:overflowPunct/>
        <w:autoSpaceDE/>
        <w:autoSpaceDN/>
        <w:adjustRightInd/>
        <w:spacing w:before="0" w:beforeAutospacing="0" w:after="0" w:afterAutospacing="0" w:line="276" w:lineRule="auto"/>
        <w:ind w:hanging="294"/>
        <w:contextualSpacing/>
        <w:jc w:val="both"/>
        <w:textAlignment w:val="auto"/>
        <w:rPr>
          <w:sz w:val="20"/>
          <w:szCs w:val="20"/>
        </w:rPr>
      </w:pPr>
      <w:r w:rsidRPr="00F81AD4">
        <w:rPr>
          <w:sz w:val="20"/>
          <w:szCs w:val="20"/>
        </w:rPr>
        <w:t xml:space="preserve">Study if current </w:t>
      </w:r>
      <w:r w:rsidRPr="00F81AD4">
        <w:rPr>
          <w:rFonts w:hint="eastAsia"/>
          <w:sz w:val="20"/>
          <w:szCs w:val="20"/>
          <w:lang w:eastAsia="zh-CN"/>
        </w:rPr>
        <w:t>s</w:t>
      </w:r>
      <w:r w:rsidR="0063099E" w:rsidRPr="00F81AD4">
        <w:rPr>
          <w:sz w:val="20"/>
          <w:szCs w:val="20"/>
        </w:rPr>
        <w:t>pec</w:t>
      </w:r>
      <w:r w:rsidRPr="00F81AD4">
        <w:rPr>
          <w:rFonts w:hint="eastAsia"/>
          <w:sz w:val="20"/>
          <w:szCs w:val="20"/>
          <w:lang w:eastAsia="zh-CN"/>
        </w:rPr>
        <w:t>ification</w:t>
      </w:r>
      <w:r w:rsidR="0063099E" w:rsidRPr="00F81AD4">
        <w:rPr>
          <w:sz w:val="20"/>
          <w:szCs w:val="20"/>
        </w:rPr>
        <w:t xml:space="preserve"> allows the implementation-specific NTZ enforcement, and introduce necessary </w:t>
      </w:r>
      <w:r w:rsidRPr="00F81AD4">
        <w:rPr>
          <w:rFonts w:hint="eastAsia"/>
          <w:sz w:val="20"/>
          <w:szCs w:val="20"/>
          <w:lang w:eastAsia="zh-CN"/>
        </w:rPr>
        <w:t xml:space="preserve">specification </w:t>
      </w:r>
      <w:r w:rsidR="0063099E" w:rsidRPr="00F81AD4">
        <w:rPr>
          <w:sz w:val="20"/>
          <w:szCs w:val="20"/>
        </w:rPr>
        <w:t xml:space="preserve">change/clarifications to align with SA2 conclusion (if needed). </w:t>
      </w:r>
      <w:r w:rsidRPr="00F81AD4">
        <w:rPr>
          <w:rFonts w:hint="eastAsia"/>
          <w:sz w:val="20"/>
          <w:szCs w:val="20"/>
          <w:lang w:eastAsia="zh-CN"/>
        </w:rPr>
        <w:t>]</w:t>
      </w:r>
    </w:p>
    <w:p w14:paraId="25636161" w14:textId="77777777" w:rsidR="006B39DE" w:rsidRPr="000840B4" w:rsidRDefault="006B39DE" w:rsidP="006B39DE">
      <w:pPr>
        <w:widowControl w:val="0"/>
        <w:overflowPunct/>
        <w:autoSpaceDE/>
        <w:autoSpaceDN/>
        <w:adjustRightInd/>
        <w:spacing w:after="0" w:line="276" w:lineRule="auto"/>
        <w:contextualSpacing/>
        <w:jc w:val="both"/>
        <w:textAlignment w:val="auto"/>
        <w:rPr>
          <w:lang w:val="en-US" w:eastAsia="zh-CN"/>
        </w:rPr>
      </w:pPr>
    </w:p>
    <w:p w14:paraId="76240329" w14:textId="77777777" w:rsidR="006B39DE" w:rsidRDefault="006B39DE" w:rsidP="006B39DE">
      <w:pPr>
        <w:widowControl w:val="0"/>
        <w:overflowPunct/>
        <w:autoSpaceDE/>
        <w:autoSpaceDN/>
        <w:adjustRightInd/>
        <w:spacing w:after="0" w:line="276" w:lineRule="auto"/>
        <w:contextualSpacing/>
        <w:jc w:val="both"/>
        <w:textAlignment w:val="auto"/>
        <w:rPr>
          <w:lang w:eastAsia="zh-CN"/>
        </w:rPr>
      </w:pPr>
    </w:p>
    <w:p w14:paraId="07A67288" w14:textId="77777777" w:rsidR="00B81941" w:rsidRPr="004E3261" w:rsidRDefault="00B81941" w:rsidP="00B81941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7847A50" w14:textId="77777777" w:rsidR="00B81941" w:rsidRPr="00EE1AB4" w:rsidRDefault="00B81941" w:rsidP="00B8194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25C3D3F" w14:textId="77777777" w:rsidR="00B81941" w:rsidRDefault="00B81941" w:rsidP="006B39DE">
      <w:pPr>
        <w:widowControl w:val="0"/>
        <w:overflowPunct/>
        <w:autoSpaceDE/>
        <w:autoSpaceDN/>
        <w:adjustRightInd/>
        <w:spacing w:after="0" w:line="276" w:lineRule="auto"/>
        <w:contextualSpacing/>
        <w:jc w:val="both"/>
        <w:textAlignment w:val="auto"/>
        <w:rPr>
          <w:lang w:eastAsia="zh-CN"/>
        </w:rPr>
      </w:pPr>
    </w:p>
    <w:p w14:paraId="6E866FD6" w14:textId="77777777" w:rsidR="00B81941" w:rsidRPr="00782F71" w:rsidRDefault="00B81941" w:rsidP="00B81941">
      <w:pPr>
        <w:pStyle w:val="3"/>
        <w:rPr>
          <w:color w:val="0000FF"/>
          <w:lang w:val="en-US"/>
        </w:rPr>
      </w:pPr>
      <w:r w:rsidRPr="00782F71">
        <w:rPr>
          <w:color w:val="0000FF"/>
          <w:lang w:val="en-US"/>
        </w:rPr>
        <w:t>4.3</w:t>
      </w:r>
      <w:r w:rsidRPr="00782F71">
        <w:rPr>
          <w:color w:val="0000FF"/>
          <w:lang w:val="en-US"/>
        </w:rPr>
        <w:tab/>
        <w:t>RAN time budget request (not applicable to RAN5 WIs/SIs)</w:t>
      </w:r>
      <w:bookmarkStart w:id="1" w:name="_GoBack"/>
      <w:bookmarkEnd w:id="1"/>
    </w:p>
    <w:p w14:paraId="367D5642" w14:textId="77777777" w:rsidR="00B81941" w:rsidRPr="00782F71" w:rsidRDefault="00B81941" w:rsidP="00B81941">
      <w:pPr>
        <w:pStyle w:val="NO"/>
        <w:rPr>
          <w:color w:val="0000FF"/>
          <w:lang w:val="en-US"/>
        </w:rPr>
      </w:pPr>
      <w:r w:rsidRPr="00782F71">
        <w:rPr>
          <w:color w:val="0000FF"/>
          <w:lang w:val="en-US"/>
        </w:rPr>
        <w:t>NOTE:</w:t>
      </w:r>
      <w:r w:rsidRPr="00782F71">
        <w:rPr>
          <w:color w:val="0000FF"/>
          <w:lang w:val="en-US"/>
        </w:rPr>
        <w:tab/>
        <w:t xml:space="preserve">For all </w:t>
      </w:r>
      <w:r w:rsidRPr="00782F71">
        <w:rPr>
          <w:color w:val="0000FF"/>
          <w:u w:val="single"/>
          <w:lang w:val="en-US"/>
        </w:rPr>
        <w:t>new</w:t>
      </w:r>
      <w:r w:rsidRPr="00782F71">
        <w:rPr>
          <w:color w:val="0000FF"/>
          <w:lang w:val="en-US"/>
        </w:rPr>
        <w:t xml:space="preserve"> RAN related WIs/SIs which </w:t>
      </w:r>
      <w:proofErr w:type="gramStart"/>
      <w:r w:rsidRPr="00782F71">
        <w:rPr>
          <w:color w:val="0000FF"/>
          <w:lang w:val="en-US"/>
        </w:rPr>
        <w:t>are</w:t>
      </w:r>
      <w:proofErr w:type="gramEnd"/>
      <w:r w:rsidRPr="00782F71">
        <w:rPr>
          <w:color w:val="0000FF"/>
          <w:lang w:val="en-US"/>
        </w:rPr>
        <w:t xml:space="preserve"> </w:t>
      </w:r>
      <w:r w:rsidRPr="00782F71">
        <w:rPr>
          <w:color w:val="0000FF"/>
          <w:u w:val="single"/>
          <w:lang w:val="en-US"/>
        </w:rPr>
        <w:t>not led by RAN WG5</w:t>
      </w:r>
      <w:r w:rsidRPr="00782F71">
        <w:rPr>
          <w:color w:val="0000FF"/>
          <w:lang w:val="en-US"/>
        </w:rPr>
        <w:t xml:space="preserve"> the WI/SI rapporteur has to fill out the attached Excel table to request time budgets for corresponding RAN WG meetings.</w:t>
      </w:r>
      <w:r w:rsidRPr="00782F71">
        <w:rPr>
          <w:color w:val="0000FF"/>
          <w:lang w:val="en-US"/>
        </w:rPr>
        <w:br/>
        <w:t>The Excel table has to be filled out for all affected RAN WGs and up to the target date of the WI/SI.</w:t>
      </w:r>
      <w:r w:rsidRPr="00782F71">
        <w:rPr>
          <w:color w:val="0000FF"/>
          <w:lang w:val="en-US"/>
        </w:rPr>
        <w:br/>
        <w:t>One time unit (TU) corresponds to ~ 2 hours in the meeting.</w:t>
      </w:r>
      <w:r w:rsidRPr="00782F71">
        <w:rPr>
          <w:color w:val="0000FF"/>
          <w:lang w:val="en-US"/>
        </w:rPr>
        <w:br/>
        <w:t>If no TU is needed, then leave the field empty otherwise enter a number &gt;0 in the field.</w:t>
      </w:r>
    </w:p>
    <w:p w14:paraId="01630303" w14:textId="77777777" w:rsidR="00B81941" w:rsidRPr="00782F71" w:rsidRDefault="00B81941" w:rsidP="00B81941">
      <w:pPr>
        <w:pStyle w:val="NO"/>
        <w:rPr>
          <w:color w:val="0000FF"/>
          <w:lang w:val="en-US"/>
        </w:rPr>
      </w:pPr>
      <w:r w:rsidRPr="00782F71">
        <w:rPr>
          <w:color w:val="0000FF"/>
          <w:lang w:val="en-US"/>
        </w:rPr>
        <w:tab/>
        <w:t xml:space="preserve">For </w:t>
      </w:r>
      <w:r w:rsidRPr="00782F71">
        <w:rPr>
          <w:color w:val="0000FF"/>
          <w:u w:val="single"/>
          <w:lang w:val="en-US"/>
        </w:rPr>
        <w:t>revisions</w:t>
      </w:r>
      <w:r w:rsidRPr="00782F71">
        <w:rPr>
          <w:color w:val="0000FF"/>
          <w:lang w:val="en-US"/>
        </w:rPr>
        <w:t xml:space="preserve"> of already approved WI/SI descriptions: Please </w:t>
      </w:r>
      <w:r w:rsidRPr="00782F71">
        <w:rPr>
          <w:color w:val="0000FF"/>
          <w:u w:val="single"/>
          <w:lang w:val="en-US"/>
        </w:rPr>
        <w:t>remove</w:t>
      </w:r>
      <w:r w:rsidRPr="00782F71">
        <w:rPr>
          <w:color w:val="0000FF"/>
          <w:lang w:val="en-US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E77462F" w14:textId="77777777" w:rsidR="00B81941" w:rsidRPr="00782F71" w:rsidRDefault="00B81941" w:rsidP="00B81941">
      <w:pPr>
        <w:pStyle w:val="NO"/>
        <w:rPr>
          <w:color w:val="0000FF"/>
          <w:lang w:val="en-US"/>
        </w:rPr>
      </w:pPr>
      <w:r w:rsidRPr="00782F71">
        <w:rPr>
          <w:color w:val="0000FF"/>
          <w:lang w:val="en-US"/>
        </w:rPr>
        <w:tab/>
        <w:t>If this WID is covering Core and Performance part, then please fill out one line for each part in the attached Excel table.</w:t>
      </w:r>
    </w:p>
    <w:p w14:paraId="50CC467A" w14:textId="77777777" w:rsidR="00B81941" w:rsidRPr="00782F71" w:rsidRDefault="00B81941" w:rsidP="00B81941">
      <w:pPr>
        <w:ind w:right="-99"/>
        <w:rPr>
          <w:b/>
          <w:bCs/>
          <w:color w:val="0000FF"/>
          <w:lang w:val="en-US"/>
        </w:rPr>
      </w:pPr>
      <w:proofErr w:type="gramStart"/>
      <w:r w:rsidRPr="00782F71">
        <w:rPr>
          <w:b/>
          <w:bCs/>
          <w:color w:val="0000FF"/>
          <w:lang w:val="en-US"/>
        </w:rPr>
        <w:t>additional</w:t>
      </w:r>
      <w:proofErr w:type="gramEnd"/>
      <w:r w:rsidRPr="00782F71">
        <w:rPr>
          <w:b/>
          <w:bCs/>
          <w:color w:val="0000FF"/>
          <w:lang w:val="en-US"/>
        </w:rPr>
        <w:t xml:space="preserve"> comments to the time budget request in the attached Excel table:</w:t>
      </w:r>
    </w:p>
    <w:p w14:paraId="3C99ACC9" w14:textId="77777777" w:rsidR="00B81941" w:rsidRPr="00B81941" w:rsidRDefault="00B81941" w:rsidP="006B39DE">
      <w:pPr>
        <w:widowControl w:val="0"/>
        <w:overflowPunct/>
        <w:autoSpaceDE/>
        <w:autoSpaceDN/>
        <w:adjustRightInd/>
        <w:spacing w:after="0" w:line="276" w:lineRule="auto"/>
        <w:contextualSpacing/>
        <w:jc w:val="both"/>
        <w:textAlignment w:val="auto"/>
        <w:rPr>
          <w:lang w:val="en-US" w:eastAsia="zh-CN"/>
        </w:rPr>
      </w:pP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7663D" w:rsidRPr="00403A40" w14:paraId="3425CE75" w14:textId="77777777" w:rsidTr="00DE543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E9531A" w14:textId="77777777" w:rsidR="0017663D" w:rsidRPr="00403A40" w:rsidRDefault="0017663D" w:rsidP="00DE543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03A40">
              <w:rPr>
                <w:b/>
                <w:sz w:val="16"/>
                <w:szCs w:val="16"/>
              </w:rPr>
              <w:t xml:space="preserve">New specifications </w:t>
            </w:r>
            <w:r w:rsidRPr="00403A4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663D" w:rsidRPr="00403A40" w14:paraId="6B23CAD8" w14:textId="77777777" w:rsidTr="00DE543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6E3952" w14:textId="77777777" w:rsidR="0017663D" w:rsidRPr="00403A40" w:rsidRDefault="0017663D" w:rsidP="00DE5438">
            <w:pPr>
              <w:spacing w:after="0"/>
              <w:ind w:right="-99"/>
              <w:rPr>
                <w:sz w:val="16"/>
                <w:szCs w:val="16"/>
              </w:rPr>
            </w:pPr>
            <w:r w:rsidRPr="00403A40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99B7F7" w14:textId="77777777" w:rsidR="0017663D" w:rsidRPr="00403A40" w:rsidRDefault="0017663D" w:rsidP="00DE5438">
            <w:pPr>
              <w:spacing w:after="0"/>
              <w:ind w:right="-99"/>
            </w:pPr>
            <w:r w:rsidRPr="00403A40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33228D" w14:textId="77777777" w:rsidR="0017663D" w:rsidRPr="00403A40" w:rsidRDefault="0017663D" w:rsidP="00DE543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3A40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C127F4" w14:textId="77777777" w:rsidR="0017663D" w:rsidRPr="00403A40" w:rsidRDefault="0017663D" w:rsidP="00DE543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3A4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3A4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26A657" w14:textId="77777777" w:rsidR="0017663D" w:rsidRPr="00403A40" w:rsidRDefault="0017663D" w:rsidP="00DE543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3A4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C82441" w14:textId="77777777" w:rsidR="0017663D" w:rsidRPr="00403A40" w:rsidRDefault="0017663D" w:rsidP="00DE543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3A40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663D" w:rsidRPr="00403A40" w14:paraId="051ABD81" w14:textId="77777777" w:rsidTr="00DE5438">
        <w:tc>
          <w:tcPr>
            <w:tcW w:w="1617" w:type="dxa"/>
          </w:tcPr>
          <w:p w14:paraId="5729BCA0" w14:textId="77777777" w:rsidR="0017663D" w:rsidRPr="00403A40" w:rsidRDefault="0017663D" w:rsidP="00DE543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7361F36" w14:textId="77777777" w:rsidR="0017663D" w:rsidRPr="00403A40" w:rsidRDefault="0017663D" w:rsidP="00DE543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25859B1" w14:textId="77777777" w:rsidR="0017663D" w:rsidRPr="00403A40" w:rsidRDefault="0017663D" w:rsidP="00DE543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275DDE7" w14:textId="77777777" w:rsidR="0017663D" w:rsidRPr="00403A40" w:rsidRDefault="0017663D" w:rsidP="00DE543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ECEB179" w14:textId="77777777" w:rsidR="0017663D" w:rsidRPr="00403A40" w:rsidRDefault="0017663D" w:rsidP="00DE543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A7B3E89" w14:textId="77777777" w:rsidR="0017663D" w:rsidRPr="00403A40" w:rsidRDefault="0017663D" w:rsidP="00DE5438">
            <w:pPr>
              <w:spacing w:after="0"/>
              <w:rPr>
                <w:i/>
              </w:rPr>
            </w:pPr>
          </w:p>
        </w:tc>
      </w:tr>
      <w:tr w:rsidR="0017663D" w:rsidRPr="00403A40" w14:paraId="0C6B23C1" w14:textId="77777777" w:rsidTr="00DE5438">
        <w:tc>
          <w:tcPr>
            <w:tcW w:w="1617" w:type="dxa"/>
          </w:tcPr>
          <w:p w14:paraId="6DE4A606" w14:textId="77777777" w:rsidR="0017663D" w:rsidRPr="00403A40" w:rsidRDefault="0017663D" w:rsidP="00DE5438">
            <w:pPr>
              <w:pStyle w:val="TAL"/>
            </w:pPr>
          </w:p>
        </w:tc>
        <w:tc>
          <w:tcPr>
            <w:tcW w:w="1134" w:type="dxa"/>
          </w:tcPr>
          <w:p w14:paraId="77C21BCD" w14:textId="77777777" w:rsidR="0017663D" w:rsidRPr="00403A40" w:rsidRDefault="0017663D" w:rsidP="00DE5438">
            <w:pPr>
              <w:pStyle w:val="TAL"/>
            </w:pPr>
          </w:p>
        </w:tc>
        <w:tc>
          <w:tcPr>
            <w:tcW w:w="2409" w:type="dxa"/>
          </w:tcPr>
          <w:p w14:paraId="6CB18FC4" w14:textId="77777777" w:rsidR="0017663D" w:rsidRPr="00403A40" w:rsidRDefault="0017663D" w:rsidP="00DE5438">
            <w:pPr>
              <w:pStyle w:val="TAL"/>
            </w:pPr>
          </w:p>
        </w:tc>
        <w:tc>
          <w:tcPr>
            <w:tcW w:w="993" w:type="dxa"/>
          </w:tcPr>
          <w:p w14:paraId="72E53BA0" w14:textId="77777777" w:rsidR="0017663D" w:rsidRPr="00403A40" w:rsidRDefault="0017663D" w:rsidP="00DE5438">
            <w:pPr>
              <w:pStyle w:val="TAL"/>
            </w:pPr>
          </w:p>
        </w:tc>
        <w:tc>
          <w:tcPr>
            <w:tcW w:w="1074" w:type="dxa"/>
          </w:tcPr>
          <w:p w14:paraId="5F2D58D7" w14:textId="77777777" w:rsidR="0017663D" w:rsidRPr="00403A40" w:rsidRDefault="0017663D" w:rsidP="00DE5438">
            <w:pPr>
              <w:pStyle w:val="TAL"/>
            </w:pPr>
          </w:p>
        </w:tc>
        <w:tc>
          <w:tcPr>
            <w:tcW w:w="2186" w:type="dxa"/>
          </w:tcPr>
          <w:p w14:paraId="69B629B6" w14:textId="77777777" w:rsidR="0017663D" w:rsidRPr="00403A40" w:rsidRDefault="0017663D" w:rsidP="00DE5438">
            <w:pPr>
              <w:pStyle w:val="TAL"/>
            </w:pPr>
          </w:p>
        </w:tc>
      </w:tr>
    </w:tbl>
    <w:p w14:paraId="05476787" w14:textId="77777777" w:rsidR="0017663D" w:rsidRPr="004735AB" w:rsidRDefault="0017663D" w:rsidP="0017663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D740A" w:rsidRPr="00860794" w14:paraId="548902A8" w14:textId="77777777" w:rsidTr="00AD74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8597" w14:textId="77777777" w:rsidR="00AD740A" w:rsidRPr="00860794" w:rsidRDefault="00AD740A" w:rsidP="00AD740A">
            <w:pPr>
              <w:pStyle w:val="Guidance"/>
              <w:rPr>
                <w:i w:val="0"/>
              </w:rPr>
            </w:pPr>
            <w:r w:rsidRPr="00860794">
              <w:rPr>
                <w:i w:val="0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DE6E" w14:textId="77777777" w:rsidR="00AD740A" w:rsidRPr="00860794" w:rsidRDefault="00AD740A" w:rsidP="00AD740A">
            <w:pPr>
              <w:pStyle w:val="Guidance"/>
              <w:rPr>
                <w:i w:val="0"/>
              </w:rPr>
            </w:pPr>
            <w:r w:rsidRPr="00860794">
              <w:rPr>
                <w:i w:val="0"/>
              </w:rPr>
              <w:t>UAV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DD14" w14:textId="3F61B340" w:rsidR="00AD740A" w:rsidRPr="00860794" w:rsidRDefault="00AD740A" w:rsidP="00795857">
            <w:pPr>
              <w:pStyle w:val="Guidance"/>
              <w:rPr>
                <w:i w:val="0"/>
                <w:lang w:eastAsia="zh-CN"/>
              </w:rPr>
            </w:pPr>
            <w:r w:rsidRPr="00860794">
              <w:rPr>
                <w:i w:val="0"/>
              </w:rPr>
              <w:t>RAN#1</w:t>
            </w:r>
            <w:r w:rsidR="00795857" w:rsidRPr="00860794">
              <w:rPr>
                <w:rFonts w:hint="eastAsia"/>
                <w:i w:val="0"/>
                <w:lang w:eastAsia="zh-CN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2E2C" w14:textId="77777777" w:rsidR="00AD740A" w:rsidRPr="00860794" w:rsidRDefault="00AD740A" w:rsidP="00AD740A">
            <w:pPr>
              <w:pStyle w:val="Guidance"/>
              <w:rPr>
                <w:i w:val="0"/>
              </w:rPr>
            </w:pPr>
          </w:p>
        </w:tc>
      </w:tr>
      <w:tr w:rsidR="00AD740A" w:rsidRPr="00860794" w14:paraId="37DD25D3" w14:textId="77777777" w:rsidTr="00AD74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DB79" w14:textId="77777777" w:rsidR="00AD740A" w:rsidRPr="00860794" w:rsidRDefault="00AD740A" w:rsidP="00AD740A">
            <w:pPr>
              <w:pStyle w:val="Guidance"/>
              <w:rPr>
                <w:i w:val="0"/>
              </w:rPr>
            </w:pPr>
            <w:r w:rsidRPr="00860794">
              <w:rPr>
                <w:i w:val="0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6EC6" w14:textId="77777777" w:rsidR="00AD740A" w:rsidRPr="00860794" w:rsidRDefault="00AD740A" w:rsidP="00AD740A">
            <w:pPr>
              <w:pStyle w:val="Guidance"/>
              <w:rPr>
                <w:i w:val="0"/>
              </w:rPr>
            </w:pPr>
            <w:r w:rsidRPr="00860794">
              <w:rPr>
                <w:i w:val="0"/>
              </w:rPr>
              <w:t xml:space="preserve">UAV </w:t>
            </w:r>
            <w:proofErr w:type="spellStart"/>
            <w:r w:rsidRPr="00860794">
              <w:rPr>
                <w:i w:val="0"/>
              </w:rPr>
              <w:t>signaling</w:t>
            </w:r>
            <w:proofErr w:type="spellEnd"/>
            <w:r w:rsidRPr="00860794">
              <w:rPr>
                <w:i w:val="0"/>
              </w:rPr>
              <w:t xml:space="preserve">/reporting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7625" w14:textId="38D46530" w:rsidR="00AD740A" w:rsidRPr="00860794" w:rsidRDefault="00AD740A" w:rsidP="00795857">
            <w:pPr>
              <w:pStyle w:val="Guidance"/>
              <w:rPr>
                <w:i w:val="0"/>
                <w:lang w:eastAsia="zh-CN"/>
              </w:rPr>
            </w:pPr>
            <w:r w:rsidRPr="00860794">
              <w:rPr>
                <w:i w:val="0"/>
              </w:rPr>
              <w:t>RAN#1</w:t>
            </w:r>
            <w:r w:rsidR="00795857" w:rsidRPr="00860794">
              <w:rPr>
                <w:rFonts w:hint="eastAsia"/>
                <w:i w:val="0"/>
                <w:lang w:eastAsia="zh-CN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6FF1" w14:textId="77777777" w:rsidR="00AD740A" w:rsidRPr="00860794" w:rsidRDefault="00AD740A" w:rsidP="00AD740A">
            <w:pPr>
              <w:pStyle w:val="Guidance"/>
              <w:rPr>
                <w:i w:val="0"/>
              </w:rPr>
            </w:pPr>
          </w:p>
        </w:tc>
      </w:tr>
      <w:tr w:rsidR="00AD740A" w:rsidRPr="00860794" w14:paraId="08E3B93E" w14:textId="77777777" w:rsidTr="00AD74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EF1D" w14:textId="77777777" w:rsidR="00AD740A" w:rsidRPr="00860794" w:rsidRDefault="00AD740A" w:rsidP="00AD740A">
            <w:pPr>
              <w:pStyle w:val="Guidance"/>
              <w:rPr>
                <w:i w:val="0"/>
              </w:rPr>
            </w:pPr>
            <w:r w:rsidRPr="00860794">
              <w:rPr>
                <w:i w:val="0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EEBF" w14:textId="77777777" w:rsidR="00AD740A" w:rsidRPr="00860794" w:rsidRDefault="00AD740A" w:rsidP="00AD740A">
            <w:pPr>
              <w:pStyle w:val="Guidance"/>
              <w:rPr>
                <w:i w:val="0"/>
              </w:rPr>
            </w:pPr>
            <w:r w:rsidRPr="00860794">
              <w:rPr>
                <w:i w:val="0"/>
              </w:rPr>
              <w:t>UAV Stage-2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EC9B" w14:textId="76D91B46" w:rsidR="00AD740A" w:rsidRPr="00860794" w:rsidRDefault="00AD740A" w:rsidP="00795857">
            <w:pPr>
              <w:pStyle w:val="Guidance"/>
              <w:rPr>
                <w:i w:val="0"/>
                <w:lang w:eastAsia="zh-CN"/>
              </w:rPr>
            </w:pPr>
            <w:r w:rsidRPr="00860794">
              <w:rPr>
                <w:i w:val="0"/>
              </w:rPr>
              <w:t>RAN#1</w:t>
            </w:r>
            <w:r w:rsidR="00795857" w:rsidRPr="00860794">
              <w:rPr>
                <w:rFonts w:hint="eastAsia"/>
                <w:i w:val="0"/>
                <w:lang w:eastAsia="zh-CN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BA46" w14:textId="77777777" w:rsidR="00AD740A" w:rsidRPr="00860794" w:rsidRDefault="00AD740A" w:rsidP="00AD740A">
            <w:pPr>
              <w:pStyle w:val="Guidance"/>
              <w:rPr>
                <w:i w:val="0"/>
              </w:rPr>
            </w:pPr>
          </w:p>
        </w:tc>
      </w:tr>
      <w:tr w:rsidR="00AD740A" w:rsidRPr="00860794" w14:paraId="5E2EC43E" w14:textId="77777777" w:rsidTr="00AD74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1510" w14:textId="77777777" w:rsidR="00AD740A" w:rsidRPr="00860794" w:rsidRDefault="00AD740A" w:rsidP="00AD740A">
            <w:pPr>
              <w:pStyle w:val="Guidance"/>
              <w:rPr>
                <w:i w:val="0"/>
              </w:rPr>
            </w:pPr>
            <w:r w:rsidRPr="00860794">
              <w:rPr>
                <w:i w:val="0"/>
              </w:rP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E599" w14:textId="77777777" w:rsidR="00AD740A" w:rsidRPr="00860794" w:rsidRDefault="00AD740A" w:rsidP="00AD740A">
            <w:pPr>
              <w:pStyle w:val="Guidance"/>
              <w:rPr>
                <w:i w:val="0"/>
              </w:rPr>
            </w:pPr>
            <w:r w:rsidRPr="00860794">
              <w:rPr>
                <w:i w:val="0"/>
              </w:rPr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EFCF" w14:textId="7BCF2B36" w:rsidR="00AD740A" w:rsidRPr="00860794" w:rsidRDefault="00AD740A" w:rsidP="00795857">
            <w:pPr>
              <w:pStyle w:val="Guidance"/>
              <w:rPr>
                <w:i w:val="0"/>
                <w:lang w:eastAsia="zh-CN"/>
              </w:rPr>
            </w:pPr>
            <w:r w:rsidRPr="00860794">
              <w:rPr>
                <w:i w:val="0"/>
              </w:rPr>
              <w:t>RAN#1</w:t>
            </w:r>
            <w:r w:rsidR="00795857" w:rsidRPr="00860794">
              <w:rPr>
                <w:rFonts w:hint="eastAsia"/>
                <w:i w:val="0"/>
                <w:lang w:eastAsia="zh-CN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87C7" w14:textId="77777777" w:rsidR="00AD740A" w:rsidRPr="00860794" w:rsidRDefault="00AD740A" w:rsidP="00AD740A">
            <w:pPr>
              <w:pStyle w:val="Guidance"/>
              <w:rPr>
                <w:i w:val="0"/>
              </w:rPr>
            </w:pPr>
          </w:p>
        </w:tc>
      </w:tr>
      <w:tr w:rsidR="00AD740A" w:rsidRPr="00860794" w14:paraId="761F140D" w14:textId="77777777" w:rsidTr="00AD74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6E64" w14:textId="77777777" w:rsidR="00AD740A" w:rsidRPr="00860794" w:rsidRDefault="00AD740A" w:rsidP="00AD740A">
            <w:pPr>
              <w:pStyle w:val="Guidance"/>
              <w:rPr>
                <w:i w:val="0"/>
              </w:rPr>
            </w:pPr>
            <w:r w:rsidRPr="00860794">
              <w:rPr>
                <w:i w:val="0"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D36F" w14:textId="77777777" w:rsidR="00AD740A" w:rsidRPr="00860794" w:rsidRDefault="00AD740A" w:rsidP="00AD740A">
            <w:pPr>
              <w:pStyle w:val="Guidance"/>
              <w:rPr>
                <w:i w:val="0"/>
              </w:rPr>
            </w:pPr>
            <w:r w:rsidRPr="00860794">
              <w:rPr>
                <w:i w:val="0"/>
              </w:rPr>
              <w:t xml:space="preserve">NG-RAN; </w:t>
            </w:r>
            <w:proofErr w:type="spellStart"/>
            <w:r w:rsidRPr="00860794">
              <w:rPr>
                <w:i w:val="0"/>
              </w:rPr>
              <w:t>Xn</w:t>
            </w:r>
            <w:proofErr w:type="spellEnd"/>
            <w:r w:rsidRPr="00860794">
              <w:rPr>
                <w:i w:val="0"/>
              </w:rPr>
              <w:t xml:space="preserve"> Application Protocol (</w:t>
            </w:r>
            <w:proofErr w:type="spellStart"/>
            <w:r w:rsidRPr="00860794">
              <w:rPr>
                <w:i w:val="0"/>
              </w:rPr>
              <w:t>XnAP</w:t>
            </w:r>
            <w:proofErr w:type="spellEnd"/>
            <w:r w:rsidRPr="00860794">
              <w:rPr>
                <w:i w:val="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32BF" w14:textId="02C2AD68" w:rsidR="00AD740A" w:rsidRPr="00860794" w:rsidRDefault="00AD740A" w:rsidP="00795857">
            <w:pPr>
              <w:pStyle w:val="Guidance"/>
              <w:rPr>
                <w:i w:val="0"/>
                <w:lang w:eastAsia="zh-CN"/>
              </w:rPr>
            </w:pPr>
            <w:r w:rsidRPr="00860794">
              <w:rPr>
                <w:i w:val="0"/>
              </w:rPr>
              <w:t>RAN#1</w:t>
            </w:r>
            <w:r w:rsidR="00795857" w:rsidRPr="00860794">
              <w:rPr>
                <w:rFonts w:hint="eastAsia"/>
                <w:i w:val="0"/>
                <w:lang w:eastAsia="zh-CN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B91A" w14:textId="77777777" w:rsidR="00AD740A" w:rsidRPr="00860794" w:rsidRDefault="00AD740A" w:rsidP="00AD740A">
            <w:pPr>
              <w:pStyle w:val="Guidance"/>
              <w:rPr>
                <w:i w:val="0"/>
              </w:rPr>
            </w:pPr>
          </w:p>
        </w:tc>
      </w:tr>
      <w:tr w:rsidR="00795857" w:rsidRPr="00860794" w14:paraId="270A751B" w14:textId="77777777" w:rsidTr="007958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FBF5" w14:textId="77777777" w:rsidR="00795857" w:rsidRPr="00860794" w:rsidRDefault="00795857" w:rsidP="00795857">
            <w:pPr>
              <w:pStyle w:val="Guidance"/>
              <w:rPr>
                <w:i w:val="0"/>
              </w:rPr>
            </w:pPr>
            <w:r w:rsidRPr="00860794">
              <w:rPr>
                <w:i w:val="0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B1E8" w14:textId="77777777" w:rsidR="00795857" w:rsidRPr="00860794" w:rsidRDefault="00795857" w:rsidP="00795857">
            <w:pPr>
              <w:pStyle w:val="Guidance"/>
              <w:rPr>
                <w:i w:val="0"/>
              </w:rPr>
            </w:pPr>
            <w:r w:rsidRPr="00860794">
              <w:rPr>
                <w:i w:val="0"/>
              </w:rPr>
              <w:t>Additional OOBE requirements applicable to aerial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EB33" w14:textId="4CEDF0E2" w:rsidR="00795857" w:rsidRPr="00860794" w:rsidRDefault="00795857" w:rsidP="00795857">
            <w:pPr>
              <w:pStyle w:val="Guidance"/>
              <w:rPr>
                <w:i w:val="0"/>
                <w:lang w:eastAsia="zh-CN"/>
              </w:rPr>
            </w:pPr>
            <w:r w:rsidRPr="00860794">
              <w:rPr>
                <w:i w:val="0"/>
              </w:rPr>
              <w:t>RAN#1</w:t>
            </w:r>
            <w:r w:rsidRPr="00860794">
              <w:rPr>
                <w:rFonts w:hint="eastAsia"/>
                <w:i w:val="0"/>
                <w:lang w:eastAsia="zh-CN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B5CE" w14:textId="77777777" w:rsidR="00795857" w:rsidRPr="00860794" w:rsidRDefault="00795857" w:rsidP="00795857">
            <w:pPr>
              <w:pStyle w:val="Guidance"/>
              <w:rPr>
                <w:i w:val="0"/>
              </w:rPr>
            </w:pPr>
          </w:p>
        </w:tc>
      </w:tr>
    </w:tbl>
    <w:p w14:paraId="0D977FBA" w14:textId="77777777" w:rsidR="0017663D" w:rsidRPr="004E3261" w:rsidRDefault="0017663D" w:rsidP="0017663D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14:paraId="2FE095C7" w14:textId="77777777" w:rsidR="001E489F" w:rsidRPr="00AD740A" w:rsidRDefault="001E489F" w:rsidP="001E489F">
      <w:pPr>
        <w:rPr>
          <w:lang w:val="en-US" w:eastAsia="zh-CN"/>
        </w:rPr>
      </w:pPr>
    </w:p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6FFD3A0A" w:rsidR="001E489F" w:rsidRDefault="00860794" w:rsidP="00860794">
      <w:pPr>
        <w:pStyle w:val="Guidance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40E4C43C" w14:textId="420B9803" w:rsidR="00860794" w:rsidRPr="00860794" w:rsidRDefault="00860794" w:rsidP="00860794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</w:t>
      </w:r>
      <w:proofErr w:type="spellStart"/>
      <w:r>
        <w:rPr>
          <w:color w:val="0000FF"/>
        </w:rPr>
        <w:t>incl</w:t>
      </w:r>
      <w:proofErr w:type="spellEnd"/>
      <w:r>
        <w:rPr>
          <w:color w:val="0000FF"/>
        </w:rPr>
        <w:t xml:space="preserve"> all secondary tasks).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C350C70" w14:textId="77777777" w:rsidR="00860794" w:rsidRPr="002E4EE7" w:rsidRDefault="00860794" w:rsidP="00860794">
      <w:pPr>
        <w:ind w:right="-99"/>
      </w:pPr>
      <w:r w:rsidRPr="002E4EE7">
        <w:t>RAN</w:t>
      </w:r>
      <w:r>
        <w:t>2</w:t>
      </w:r>
      <w:r w:rsidRPr="002E4EE7">
        <w:t xml:space="preserve"> </w:t>
      </w:r>
    </w:p>
    <w:p w14:paraId="4A2B233E" w14:textId="7B368361" w:rsidR="00860794" w:rsidRPr="00557B2E" w:rsidRDefault="00860794" w:rsidP="00860794">
      <w:r w:rsidRPr="002E4EE7">
        <w:t>Secondary responsible Working Group(s): RAN3.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59B733D" w14:textId="77777777" w:rsidR="00860794" w:rsidRPr="00835AB0" w:rsidRDefault="00860794" w:rsidP="00860794">
      <w:pPr>
        <w:pStyle w:val="Guidance"/>
      </w:pPr>
      <w:proofErr w:type="gramStart"/>
      <w:r>
        <w:rPr>
          <w:i w:val="0"/>
        </w:rPr>
        <w:t>None so far.</w:t>
      </w:r>
      <w:proofErr w:type="gramEnd"/>
    </w:p>
    <w:p w14:paraId="57A0A3CE" w14:textId="77777777" w:rsidR="00860794" w:rsidRDefault="00860794" w:rsidP="0086079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 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7BA6FC4F" w14:textId="77777777" w:rsidR="00860794" w:rsidRPr="006C2E80" w:rsidRDefault="00860794" w:rsidP="001E489F">
      <w:pPr>
        <w:pStyle w:val="Guidance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F4073D1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9616F8" w14:textId="77777777" w:rsidR="00982C28" w:rsidRDefault="00982C28">
      <w:r>
        <w:separator/>
      </w:r>
    </w:p>
  </w:endnote>
  <w:endnote w:type="continuationSeparator" w:id="0">
    <w:p w14:paraId="64418435" w14:textId="77777777" w:rsidR="00982C28" w:rsidRDefault="0098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8CBB01" w14:textId="77777777" w:rsidR="00982C28" w:rsidRDefault="00982C28">
      <w:r>
        <w:separator/>
      </w:r>
    </w:p>
  </w:footnote>
  <w:footnote w:type="continuationSeparator" w:id="0">
    <w:p w14:paraId="088CA463" w14:textId="77777777" w:rsidR="00982C28" w:rsidRDefault="00982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D0AF9"/>
    <w:multiLevelType w:val="hybridMultilevel"/>
    <w:tmpl w:val="3EB2A512"/>
    <w:lvl w:ilvl="0" w:tplc="4D86943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58119E">
      <w:start w:val="28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025D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0AFD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A2DB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88874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7E3B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D205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A626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5720AC"/>
    <w:multiLevelType w:val="hybridMultilevel"/>
    <w:tmpl w:val="4D341C86"/>
    <w:lvl w:ilvl="0" w:tplc="B9404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67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FA3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A23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BA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1EE6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6C4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74B7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A65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214CED"/>
    <w:multiLevelType w:val="hybridMultilevel"/>
    <w:tmpl w:val="E93670CA"/>
    <w:lvl w:ilvl="0" w:tplc="6D969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C4E9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1A17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8CBB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963E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F23D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9251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628D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044F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6A010652"/>
    <w:multiLevelType w:val="hybridMultilevel"/>
    <w:tmpl w:val="7542E5DC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8"/>
  </w:num>
  <w:num w:numId="8">
    <w:abstractNumId w:val="9"/>
  </w:num>
  <w:num w:numId="9">
    <w:abstractNumId w:val="11"/>
  </w:num>
  <w:num w:numId="10">
    <w:abstractNumId w:val="7"/>
  </w:num>
  <w:num w:numId="11">
    <w:abstractNumId w:val="1"/>
  </w:num>
  <w:num w:numId="12">
    <w:abstractNumId w:val="12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12CAE"/>
    <w:rsid w:val="0002191A"/>
    <w:rsid w:val="0003016C"/>
    <w:rsid w:val="00030CD4"/>
    <w:rsid w:val="000344A1"/>
    <w:rsid w:val="000344DA"/>
    <w:rsid w:val="00042051"/>
    <w:rsid w:val="00044930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0B4"/>
    <w:rsid w:val="0008772B"/>
    <w:rsid w:val="00091BFB"/>
    <w:rsid w:val="00094F23"/>
    <w:rsid w:val="000967F4"/>
    <w:rsid w:val="000A4010"/>
    <w:rsid w:val="000A6432"/>
    <w:rsid w:val="000D6D78"/>
    <w:rsid w:val="000E0429"/>
    <w:rsid w:val="000E0437"/>
    <w:rsid w:val="000F22FC"/>
    <w:rsid w:val="000F2C80"/>
    <w:rsid w:val="000F6E51"/>
    <w:rsid w:val="00102A24"/>
    <w:rsid w:val="001207CB"/>
    <w:rsid w:val="001244C2"/>
    <w:rsid w:val="0013259C"/>
    <w:rsid w:val="00135831"/>
    <w:rsid w:val="00137606"/>
    <w:rsid w:val="001376A6"/>
    <w:rsid w:val="001424CD"/>
    <w:rsid w:val="0014389B"/>
    <w:rsid w:val="00143AD7"/>
    <w:rsid w:val="0014413C"/>
    <w:rsid w:val="00150C36"/>
    <w:rsid w:val="00157F50"/>
    <w:rsid w:val="00157FFB"/>
    <w:rsid w:val="001607AE"/>
    <w:rsid w:val="001662ED"/>
    <w:rsid w:val="00166A1B"/>
    <w:rsid w:val="00167135"/>
    <w:rsid w:val="00167F4A"/>
    <w:rsid w:val="00170EDB"/>
    <w:rsid w:val="0017663D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590"/>
    <w:rsid w:val="001D7522"/>
    <w:rsid w:val="001E489F"/>
    <w:rsid w:val="001E6729"/>
    <w:rsid w:val="001F7653"/>
    <w:rsid w:val="00204E2D"/>
    <w:rsid w:val="002070CB"/>
    <w:rsid w:val="00221438"/>
    <w:rsid w:val="002336A6"/>
    <w:rsid w:val="002336BF"/>
    <w:rsid w:val="00235F9B"/>
    <w:rsid w:val="00236BBA"/>
    <w:rsid w:val="00236D1F"/>
    <w:rsid w:val="002377AF"/>
    <w:rsid w:val="002407FF"/>
    <w:rsid w:val="00241A03"/>
    <w:rsid w:val="00243051"/>
    <w:rsid w:val="002462F9"/>
    <w:rsid w:val="00250F58"/>
    <w:rsid w:val="00253892"/>
    <w:rsid w:val="002541D3"/>
    <w:rsid w:val="00256429"/>
    <w:rsid w:val="0026253E"/>
    <w:rsid w:val="002632CB"/>
    <w:rsid w:val="00272D61"/>
    <w:rsid w:val="002919B7"/>
    <w:rsid w:val="00291EF2"/>
    <w:rsid w:val="00295D61"/>
    <w:rsid w:val="00297C1F"/>
    <w:rsid w:val="002A5910"/>
    <w:rsid w:val="002B074C"/>
    <w:rsid w:val="002B2FE7"/>
    <w:rsid w:val="002B34EA"/>
    <w:rsid w:val="002B5361"/>
    <w:rsid w:val="002C1BA4"/>
    <w:rsid w:val="002C47B8"/>
    <w:rsid w:val="002D0E6A"/>
    <w:rsid w:val="002D3314"/>
    <w:rsid w:val="002E397B"/>
    <w:rsid w:val="002E3AE2"/>
    <w:rsid w:val="002F6F17"/>
    <w:rsid w:val="002F7CCB"/>
    <w:rsid w:val="00301992"/>
    <w:rsid w:val="003057FD"/>
    <w:rsid w:val="003101C6"/>
    <w:rsid w:val="00310E70"/>
    <w:rsid w:val="00313F3E"/>
    <w:rsid w:val="0031779E"/>
    <w:rsid w:val="00320536"/>
    <w:rsid w:val="00325E33"/>
    <w:rsid w:val="003275E6"/>
    <w:rsid w:val="003371A6"/>
    <w:rsid w:val="00353876"/>
    <w:rsid w:val="00354553"/>
    <w:rsid w:val="003715B7"/>
    <w:rsid w:val="00375AA7"/>
    <w:rsid w:val="00376C60"/>
    <w:rsid w:val="00392C87"/>
    <w:rsid w:val="003A5FFA"/>
    <w:rsid w:val="003A67E1"/>
    <w:rsid w:val="003A7108"/>
    <w:rsid w:val="003B2166"/>
    <w:rsid w:val="003B338D"/>
    <w:rsid w:val="003B69D3"/>
    <w:rsid w:val="003C12F0"/>
    <w:rsid w:val="003C3941"/>
    <w:rsid w:val="003D4593"/>
    <w:rsid w:val="003E29F7"/>
    <w:rsid w:val="003E2C8B"/>
    <w:rsid w:val="003E4AC7"/>
    <w:rsid w:val="003E5604"/>
    <w:rsid w:val="003E57A1"/>
    <w:rsid w:val="003E710B"/>
    <w:rsid w:val="003F02DC"/>
    <w:rsid w:val="003F05D1"/>
    <w:rsid w:val="003F11A4"/>
    <w:rsid w:val="003F1C0E"/>
    <w:rsid w:val="003F4EF2"/>
    <w:rsid w:val="003F70E3"/>
    <w:rsid w:val="004008D7"/>
    <w:rsid w:val="0040145D"/>
    <w:rsid w:val="00407271"/>
    <w:rsid w:val="00411339"/>
    <w:rsid w:val="004131BD"/>
    <w:rsid w:val="00414C80"/>
    <w:rsid w:val="004159BE"/>
    <w:rsid w:val="00416CEA"/>
    <w:rsid w:val="00421AFD"/>
    <w:rsid w:val="004246F2"/>
    <w:rsid w:val="004306E2"/>
    <w:rsid w:val="00432048"/>
    <w:rsid w:val="00432BE1"/>
    <w:rsid w:val="00434869"/>
    <w:rsid w:val="00442C65"/>
    <w:rsid w:val="00451122"/>
    <w:rsid w:val="004518DB"/>
    <w:rsid w:val="00453043"/>
    <w:rsid w:val="004562FC"/>
    <w:rsid w:val="00477EBC"/>
    <w:rsid w:val="00482246"/>
    <w:rsid w:val="00484421"/>
    <w:rsid w:val="0049126C"/>
    <w:rsid w:val="00491391"/>
    <w:rsid w:val="00495DB7"/>
    <w:rsid w:val="004A01BD"/>
    <w:rsid w:val="004A0A73"/>
    <w:rsid w:val="004A180A"/>
    <w:rsid w:val="004A661C"/>
    <w:rsid w:val="004C4C9B"/>
    <w:rsid w:val="004C6C0D"/>
    <w:rsid w:val="004D25D0"/>
    <w:rsid w:val="004D2FA0"/>
    <w:rsid w:val="004D3B7A"/>
    <w:rsid w:val="004E1010"/>
    <w:rsid w:val="004F4172"/>
    <w:rsid w:val="0050202A"/>
    <w:rsid w:val="00507903"/>
    <w:rsid w:val="0052032E"/>
    <w:rsid w:val="00521896"/>
    <w:rsid w:val="00522A80"/>
    <w:rsid w:val="00535A39"/>
    <w:rsid w:val="005366BC"/>
    <w:rsid w:val="00544D8F"/>
    <w:rsid w:val="00550564"/>
    <w:rsid w:val="00553BDE"/>
    <w:rsid w:val="00556F13"/>
    <w:rsid w:val="00561CF5"/>
    <w:rsid w:val="00562495"/>
    <w:rsid w:val="0057401B"/>
    <w:rsid w:val="00577727"/>
    <w:rsid w:val="005777AF"/>
    <w:rsid w:val="00586562"/>
    <w:rsid w:val="00587B79"/>
    <w:rsid w:val="00590B24"/>
    <w:rsid w:val="00593DC4"/>
    <w:rsid w:val="0059529B"/>
    <w:rsid w:val="005954DD"/>
    <w:rsid w:val="005A3249"/>
    <w:rsid w:val="005A4972"/>
    <w:rsid w:val="005A6ABC"/>
    <w:rsid w:val="005B1577"/>
    <w:rsid w:val="005B2109"/>
    <w:rsid w:val="005B35A2"/>
    <w:rsid w:val="005B398F"/>
    <w:rsid w:val="005B4644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5DEC"/>
    <w:rsid w:val="0060789A"/>
    <w:rsid w:val="00612CE4"/>
    <w:rsid w:val="00616E18"/>
    <w:rsid w:val="00620287"/>
    <w:rsid w:val="00623AED"/>
    <w:rsid w:val="00623DC4"/>
    <w:rsid w:val="0062580F"/>
    <w:rsid w:val="0063099E"/>
    <w:rsid w:val="00632157"/>
    <w:rsid w:val="00633971"/>
    <w:rsid w:val="006341C6"/>
    <w:rsid w:val="00640544"/>
    <w:rsid w:val="00641179"/>
    <w:rsid w:val="0064121E"/>
    <w:rsid w:val="00642894"/>
    <w:rsid w:val="006524E0"/>
    <w:rsid w:val="0065625B"/>
    <w:rsid w:val="00660354"/>
    <w:rsid w:val="006606DB"/>
    <w:rsid w:val="00665B9B"/>
    <w:rsid w:val="0067616E"/>
    <w:rsid w:val="00690725"/>
    <w:rsid w:val="00692E94"/>
    <w:rsid w:val="00693606"/>
    <w:rsid w:val="00693D70"/>
    <w:rsid w:val="006975AE"/>
    <w:rsid w:val="006A0E66"/>
    <w:rsid w:val="006A32D1"/>
    <w:rsid w:val="006A3CF5"/>
    <w:rsid w:val="006B39DE"/>
    <w:rsid w:val="006B4BC6"/>
    <w:rsid w:val="006D03E2"/>
    <w:rsid w:val="006D0A8E"/>
    <w:rsid w:val="006D11BB"/>
    <w:rsid w:val="006D3D54"/>
    <w:rsid w:val="006E0D1B"/>
    <w:rsid w:val="006E1A49"/>
    <w:rsid w:val="006E3A55"/>
    <w:rsid w:val="006F132A"/>
    <w:rsid w:val="006F1B00"/>
    <w:rsid w:val="006F24C9"/>
    <w:rsid w:val="006F2EEB"/>
    <w:rsid w:val="006F4B7A"/>
    <w:rsid w:val="006F7A90"/>
    <w:rsid w:val="00700A59"/>
    <w:rsid w:val="00710142"/>
    <w:rsid w:val="00712E81"/>
    <w:rsid w:val="00713617"/>
    <w:rsid w:val="00715590"/>
    <w:rsid w:val="007173C2"/>
    <w:rsid w:val="0072067B"/>
    <w:rsid w:val="00723919"/>
    <w:rsid w:val="007261D3"/>
    <w:rsid w:val="00733E86"/>
    <w:rsid w:val="00734B29"/>
    <w:rsid w:val="0074596C"/>
    <w:rsid w:val="00750D12"/>
    <w:rsid w:val="00756BBB"/>
    <w:rsid w:val="00761952"/>
    <w:rsid w:val="00761B9B"/>
    <w:rsid w:val="00762474"/>
    <w:rsid w:val="00762D96"/>
    <w:rsid w:val="0076439E"/>
    <w:rsid w:val="0078011F"/>
    <w:rsid w:val="007814A8"/>
    <w:rsid w:val="00781A62"/>
    <w:rsid w:val="00781F2F"/>
    <w:rsid w:val="00783C0E"/>
    <w:rsid w:val="007861B8"/>
    <w:rsid w:val="00787383"/>
    <w:rsid w:val="00791B51"/>
    <w:rsid w:val="00792075"/>
    <w:rsid w:val="00795857"/>
    <w:rsid w:val="00795AD1"/>
    <w:rsid w:val="007B3DD5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34C4"/>
    <w:rsid w:val="00814D68"/>
    <w:rsid w:val="008267D7"/>
    <w:rsid w:val="00831057"/>
    <w:rsid w:val="00833E62"/>
    <w:rsid w:val="00837EF8"/>
    <w:rsid w:val="0084119C"/>
    <w:rsid w:val="00850CD4"/>
    <w:rsid w:val="00854A49"/>
    <w:rsid w:val="008578D0"/>
    <w:rsid w:val="00860794"/>
    <w:rsid w:val="008624DE"/>
    <w:rsid w:val="008634EB"/>
    <w:rsid w:val="00866945"/>
    <w:rsid w:val="008704EC"/>
    <w:rsid w:val="008714F2"/>
    <w:rsid w:val="00876BD5"/>
    <w:rsid w:val="00887BF5"/>
    <w:rsid w:val="008972C4"/>
    <w:rsid w:val="00897C84"/>
    <w:rsid w:val="008A06BE"/>
    <w:rsid w:val="008A5476"/>
    <w:rsid w:val="008A56FD"/>
    <w:rsid w:val="008A7C1A"/>
    <w:rsid w:val="008B4154"/>
    <w:rsid w:val="008D3DA6"/>
    <w:rsid w:val="008D5DA3"/>
    <w:rsid w:val="008E0CD4"/>
    <w:rsid w:val="008E70F7"/>
    <w:rsid w:val="008E77C3"/>
    <w:rsid w:val="008F1D3B"/>
    <w:rsid w:val="008F7444"/>
    <w:rsid w:val="008F7A15"/>
    <w:rsid w:val="0091321C"/>
    <w:rsid w:val="00913788"/>
    <w:rsid w:val="0091399A"/>
    <w:rsid w:val="00913C87"/>
    <w:rsid w:val="00922D75"/>
    <w:rsid w:val="00926791"/>
    <w:rsid w:val="00931769"/>
    <w:rsid w:val="0093661C"/>
    <w:rsid w:val="00940736"/>
    <w:rsid w:val="00941253"/>
    <w:rsid w:val="00950081"/>
    <w:rsid w:val="0095038B"/>
    <w:rsid w:val="00950CF7"/>
    <w:rsid w:val="00960A44"/>
    <w:rsid w:val="00970864"/>
    <w:rsid w:val="009721FE"/>
    <w:rsid w:val="009736D5"/>
    <w:rsid w:val="009768C3"/>
    <w:rsid w:val="00977C43"/>
    <w:rsid w:val="0098195A"/>
    <w:rsid w:val="00982C28"/>
    <w:rsid w:val="0098768D"/>
    <w:rsid w:val="00990EEE"/>
    <w:rsid w:val="00996533"/>
    <w:rsid w:val="009A0093"/>
    <w:rsid w:val="009A248D"/>
    <w:rsid w:val="009A3833"/>
    <w:rsid w:val="009A5F57"/>
    <w:rsid w:val="009A62E2"/>
    <w:rsid w:val="009B110B"/>
    <w:rsid w:val="009B13F0"/>
    <w:rsid w:val="009B196A"/>
    <w:rsid w:val="009B3E5C"/>
    <w:rsid w:val="009D5E48"/>
    <w:rsid w:val="009D6D9F"/>
    <w:rsid w:val="009E0B41"/>
    <w:rsid w:val="009E1910"/>
    <w:rsid w:val="009E5DBA"/>
    <w:rsid w:val="009F6047"/>
    <w:rsid w:val="00A00DB1"/>
    <w:rsid w:val="00A03D2A"/>
    <w:rsid w:val="00A10ADB"/>
    <w:rsid w:val="00A144AB"/>
    <w:rsid w:val="00A151A1"/>
    <w:rsid w:val="00A166EC"/>
    <w:rsid w:val="00A17F01"/>
    <w:rsid w:val="00A24557"/>
    <w:rsid w:val="00A248B2"/>
    <w:rsid w:val="00A267D7"/>
    <w:rsid w:val="00A27A64"/>
    <w:rsid w:val="00A36924"/>
    <w:rsid w:val="00A37F80"/>
    <w:rsid w:val="00A46B3F"/>
    <w:rsid w:val="00A46F30"/>
    <w:rsid w:val="00A61169"/>
    <w:rsid w:val="00A6158B"/>
    <w:rsid w:val="00A63024"/>
    <w:rsid w:val="00A65602"/>
    <w:rsid w:val="00A82FCC"/>
    <w:rsid w:val="00A8479D"/>
    <w:rsid w:val="00A906A4"/>
    <w:rsid w:val="00A94000"/>
    <w:rsid w:val="00A97953"/>
    <w:rsid w:val="00AA574E"/>
    <w:rsid w:val="00AD324E"/>
    <w:rsid w:val="00AD3678"/>
    <w:rsid w:val="00AD5B51"/>
    <w:rsid w:val="00AD740A"/>
    <w:rsid w:val="00AD7B78"/>
    <w:rsid w:val="00AF4118"/>
    <w:rsid w:val="00B00077"/>
    <w:rsid w:val="00B03107"/>
    <w:rsid w:val="00B10820"/>
    <w:rsid w:val="00B16E03"/>
    <w:rsid w:val="00B1749C"/>
    <w:rsid w:val="00B242FA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5C7A"/>
    <w:rsid w:val="00B75CE0"/>
    <w:rsid w:val="00B8165B"/>
    <w:rsid w:val="00B81941"/>
    <w:rsid w:val="00B84B54"/>
    <w:rsid w:val="00B92B0A"/>
    <w:rsid w:val="00B92C7D"/>
    <w:rsid w:val="00B93BB2"/>
    <w:rsid w:val="00B9697B"/>
    <w:rsid w:val="00BA291C"/>
    <w:rsid w:val="00BA46C7"/>
    <w:rsid w:val="00BA4DA4"/>
    <w:rsid w:val="00BB6D15"/>
    <w:rsid w:val="00BB7B45"/>
    <w:rsid w:val="00BC137E"/>
    <w:rsid w:val="00BC2E5F"/>
    <w:rsid w:val="00BC3C2B"/>
    <w:rsid w:val="00BC3C3C"/>
    <w:rsid w:val="00BC481E"/>
    <w:rsid w:val="00BC5AF6"/>
    <w:rsid w:val="00BC7AA1"/>
    <w:rsid w:val="00BD3369"/>
    <w:rsid w:val="00BD3E51"/>
    <w:rsid w:val="00BE3E87"/>
    <w:rsid w:val="00BE7212"/>
    <w:rsid w:val="00BF0A84"/>
    <w:rsid w:val="00BF2BBF"/>
    <w:rsid w:val="00BF32E3"/>
    <w:rsid w:val="00BF4326"/>
    <w:rsid w:val="00C03706"/>
    <w:rsid w:val="00C03F46"/>
    <w:rsid w:val="00C159BC"/>
    <w:rsid w:val="00C15A54"/>
    <w:rsid w:val="00C209CB"/>
    <w:rsid w:val="00C2214E"/>
    <w:rsid w:val="00C247CD"/>
    <w:rsid w:val="00C2519B"/>
    <w:rsid w:val="00C278EB"/>
    <w:rsid w:val="00C27AB6"/>
    <w:rsid w:val="00C3782E"/>
    <w:rsid w:val="00C404D1"/>
    <w:rsid w:val="00C40D2B"/>
    <w:rsid w:val="00C42176"/>
    <w:rsid w:val="00C42344"/>
    <w:rsid w:val="00C505EB"/>
    <w:rsid w:val="00C52914"/>
    <w:rsid w:val="00C52FFA"/>
    <w:rsid w:val="00C5567D"/>
    <w:rsid w:val="00C63F06"/>
    <w:rsid w:val="00C6590B"/>
    <w:rsid w:val="00C7131F"/>
    <w:rsid w:val="00C76753"/>
    <w:rsid w:val="00C81219"/>
    <w:rsid w:val="00C8586A"/>
    <w:rsid w:val="00C866C4"/>
    <w:rsid w:val="00CA2B4F"/>
    <w:rsid w:val="00CA5DB0"/>
    <w:rsid w:val="00CC084E"/>
    <w:rsid w:val="00CC58ED"/>
    <w:rsid w:val="00D0135E"/>
    <w:rsid w:val="00D145EC"/>
    <w:rsid w:val="00D32C23"/>
    <w:rsid w:val="00D355FB"/>
    <w:rsid w:val="00D358FE"/>
    <w:rsid w:val="00D43C0B"/>
    <w:rsid w:val="00D44A74"/>
    <w:rsid w:val="00D57CD2"/>
    <w:rsid w:val="00D57E66"/>
    <w:rsid w:val="00D73350"/>
    <w:rsid w:val="00D82231"/>
    <w:rsid w:val="00D866FD"/>
    <w:rsid w:val="00D8756E"/>
    <w:rsid w:val="00D938DD"/>
    <w:rsid w:val="00D95EAB"/>
    <w:rsid w:val="00D974EA"/>
    <w:rsid w:val="00DA29AC"/>
    <w:rsid w:val="00DA329A"/>
    <w:rsid w:val="00DB456C"/>
    <w:rsid w:val="00DB521B"/>
    <w:rsid w:val="00DC0F52"/>
    <w:rsid w:val="00DC4726"/>
    <w:rsid w:val="00DC6F93"/>
    <w:rsid w:val="00DD0AAB"/>
    <w:rsid w:val="00DD3C66"/>
    <w:rsid w:val="00DD40D2"/>
    <w:rsid w:val="00DE26E3"/>
    <w:rsid w:val="00DE5BBF"/>
    <w:rsid w:val="00DF01BE"/>
    <w:rsid w:val="00DF2CDE"/>
    <w:rsid w:val="00E013A9"/>
    <w:rsid w:val="00E03A99"/>
    <w:rsid w:val="00E041CD"/>
    <w:rsid w:val="00E06534"/>
    <w:rsid w:val="00E126A5"/>
    <w:rsid w:val="00E1463F"/>
    <w:rsid w:val="00E1667D"/>
    <w:rsid w:val="00E34AA9"/>
    <w:rsid w:val="00E34D8E"/>
    <w:rsid w:val="00E363A9"/>
    <w:rsid w:val="00E413E0"/>
    <w:rsid w:val="00E53AE3"/>
    <w:rsid w:val="00E54D90"/>
    <w:rsid w:val="00E5574A"/>
    <w:rsid w:val="00E64FB2"/>
    <w:rsid w:val="00E67B7D"/>
    <w:rsid w:val="00E70116"/>
    <w:rsid w:val="00E76E24"/>
    <w:rsid w:val="00E81E2C"/>
    <w:rsid w:val="00E82FBF"/>
    <w:rsid w:val="00E840AF"/>
    <w:rsid w:val="00EA351A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205"/>
    <w:rsid w:val="00EF291F"/>
    <w:rsid w:val="00EF474A"/>
    <w:rsid w:val="00F00029"/>
    <w:rsid w:val="00F0218C"/>
    <w:rsid w:val="00F0251A"/>
    <w:rsid w:val="00F0393B"/>
    <w:rsid w:val="00F10145"/>
    <w:rsid w:val="00F11CA3"/>
    <w:rsid w:val="00F15D08"/>
    <w:rsid w:val="00F313DD"/>
    <w:rsid w:val="00F378BE"/>
    <w:rsid w:val="00F43120"/>
    <w:rsid w:val="00F44FF2"/>
    <w:rsid w:val="00F512F4"/>
    <w:rsid w:val="00F55C09"/>
    <w:rsid w:val="00F563A7"/>
    <w:rsid w:val="00F6409E"/>
    <w:rsid w:val="00F64378"/>
    <w:rsid w:val="00F67FC3"/>
    <w:rsid w:val="00F763A4"/>
    <w:rsid w:val="00F80D67"/>
    <w:rsid w:val="00F81AD4"/>
    <w:rsid w:val="00F81CF2"/>
    <w:rsid w:val="00F82A04"/>
    <w:rsid w:val="00F83DF3"/>
    <w:rsid w:val="00F941B8"/>
    <w:rsid w:val="00FA27EB"/>
    <w:rsid w:val="00FA365D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a"/>
    <w:link w:val="Char0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1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e">
    <w:name w:val="Hyperlink"/>
    <w:rsid w:val="00414C80"/>
    <w:rPr>
      <w:color w:val="0000FF"/>
      <w:u w:val="single"/>
    </w:rPr>
  </w:style>
  <w:style w:type="paragraph" w:customStyle="1" w:styleId="tah0">
    <w:name w:val="tah"/>
    <w:basedOn w:val="a"/>
    <w:rsid w:val="0043486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">
    <w:name w:val="annotation reference"/>
    <w:basedOn w:val="a0"/>
    <w:rsid w:val="003F4EF2"/>
    <w:rPr>
      <w:sz w:val="21"/>
      <w:szCs w:val="21"/>
    </w:rPr>
  </w:style>
  <w:style w:type="paragraph" w:styleId="af0">
    <w:name w:val="annotation subject"/>
    <w:basedOn w:val="a5"/>
    <w:next w:val="a5"/>
    <w:link w:val="Char2"/>
    <w:rsid w:val="003F4EF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3F4EF2"/>
    <w:rPr>
      <w:rFonts w:ascii="Arial" w:hAnsi="Arial"/>
    </w:rPr>
  </w:style>
  <w:style w:type="character" w:customStyle="1" w:styleId="Char2">
    <w:name w:val="批注主题 Char"/>
    <w:basedOn w:val="Char"/>
    <w:link w:val="af0"/>
    <w:rsid w:val="003F4EF2"/>
    <w:rPr>
      <w:rFonts w:ascii="Arial" w:hAnsi="Arial"/>
      <w:b/>
      <w:bCs/>
    </w:rPr>
  </w:style>
  <w:style w:type="paragraph" w:styleId="af1">
    <w:name w:val="Balloon Text"/>
    <w:basedOn w:val="a"/>
    <w:link w:val="Char3"/>
    <w:semiHidden/>
    <w:unhideWhenUsed/>
    <w:rsid w:val="003F4EF2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f1"/>
    <w:semiHidden/>
    <w:rsid w:val="003F4EF2"/>
    <w:rPr>
      <w:sz w:val="18"/>
      <w:szCs w:val="18"/>
    </w:rPr>
  </w:style>
  <w:style w:type="paragraph" w:styleId="af2">
    <w:name w:val="Normal (Web)"/>
    <w:basedOn w:val="a"/>
    <w:uiPriority w:val="99"/>
    <w:unhideWhenUsed/>
    <w:rsid w:val="00A369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列出段落 Char"/>
    <w:aliases w:val="목록 단 Char,?? ?? Char,????? Char,???? Char,목록 단락 Char,Grille moyenne 1 - Accent 21 Char,- Bullets Char,1st level - Bullet List Paragraph Char,List Paragraph1 Char,Lettre d'introduction Char,Paragrafo elenco Char,Normal bullet 2 Char,Lista1 Char"/>
    <w:link w:val="a8"/>
    <w:uiPriority w:val="34"/>
    <w:qFormat/>
    <w:locked/>
    <w:rsid w:val="00623DC4"/>
    <w:rPr>
      <w:sz w:val="24"/>
      <w:szCs w:val="24"/>
      <w:lang w:val="en-US"/>
    </w:rPr>
  </w:style>
  <w:style w:type="character" w:customStyle="1" w:styleId="TALCar">
    <w:name w:val="TAL Car"/>
    <w:link w:val="TAL"/>
    <w:locked/>
    <w:rsid w:val="0017663D"/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a"/>
    <w:link w:val="Char0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1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e">
    <w:name w:val="Hyperlink"/>
    <w:rsid w:val="00414C80"/>
    <w:rPr>
      <w:color w:val="0000FF"/>
      <w:u w:val="single"/>
    </w:rPr>
  </w:style>
  <w:style w:type="paragraph" w:customStyle="1" w:styleId="tah0">
    <w:name w:val="tah"/>
    <w:basedOn w:val="a"/>
    <w:rsid w:val="0043486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">
    <w:name w:val="annotation reference"/>
    <w:basedOn w:val="a0"/>
    <w:rsid w:val="003F4EF2"/>
    <w:rPr>
      <w:sz w:val="21"/>
      <w:szCs w:val="21"/>
    </w:rPr>
  </w:style>
  <w:style w:type="paragraph" w:styleId="af0">
    <w:name w:val="annotation subject"/>
    <w:basedOn w:val="a5"/>
    <w:next w:val="a5"/>
    <w:link w:val="Char2"/>
    <w:rsid w:val="003F4EF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3F4EF2"/>
    <w:rPr>
      <w:rFonts w:ascii="Arial" w:hAnsi="Arial"/>
    </w:rPr>
  </w:style>
  <w:style w:type="character" w:customStyle="1" w:styleId="Char2">
    <w:name w:val="批注主题 Char"/>
    <w:basedOn w:val="Char"/>
    <w:link w:val="af0"/>
    <w:rsid w:val="003F4EF2"/>
    <w:rPr>
      <w:rFonts w:ascii="Arial" w:hAnsi="Arial"/>
      <w:b/>
      <w:bCs/>
    </w:rPr>
  </w:style>
  <w:style w:type="paragraph" w:styleId="af1">
    <w:name w:val="Balloon Text"/>
    <w:basedOn w:val="a"/>
    <w:link w:val="Char3"/>
    <w:semiHidden/>
    <w:unhideWhenUsed/>
    <w:rsid w:val="003F4EF2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f1"/>
    <w:semiHidden/>
    <w:rsid w:val="003F4EF2"/>
    <w:rPr>
      <w:sz w:val="18"/>
      <w:szCs w:val="18"/>
    </w:rPr>
  </w:style>
  <w:style w:type="paragraph" w:styleId="af2">
    <w:name w:val="Normal (Web)"/>
    <w:basedOn w:val="a"/>
    <w:uiPriority w:val="99"/>
    <w:unhideWhenUsed/>
    <w:rsid w:val="00A369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列出段落 Char"/>
    <w:aliases w:val="목록 단 Char,?? ?? Char,????? Char,???? Char,목록 단락 Char,Grille moyenne 1 - Accent 21 Char,- Bullets Char,1st level - Bullet List Paragraph Char,List Paragraph1 Char,Lettre d'introduction Char,Paragrafo elenco Char,Normal bullet 2 Char,Lista1 Char"/>
    <w:link w:val="a8"/>
    <w:uiPriority w:val="34"/>
    <w:qFormat/>
    <w:locked/>
    <w:rsid w:val="00623DC4"/>
    <w:rPr>
      <w:sz w:val="24"/>
      <w:szCs w:val="24"/>
      <w:lang w:val="en-US"/>
    </w:rPr>
  </w:style>
  <w:style w:type="character" w:customStyle="1" w:styleId="TALCar">
    <w:name w:val="TAL Car"/>
    <w:link w:val="TAL"/>
    <w:locked/>
    <w:rsid w:val="0017663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484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99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573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8598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6025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8056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99187">
          <w:marLeft w:val="97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1749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</cp:lastModifiedBy>
  <cp:revision>5</cp:revision>
  <cp:lastPrinted>2001-04-23T09:30:00Z</cp:lastPrinted>
  <dcterms:created xsi:type="dcterms:W3CDTF">2024-09-02T01:47:00Z</dcterms:created>
  <dcterms:modified xsi:type="dcterms:W3CDTF">2024-09-02T06:14:00Z</dcterms:modified>
</cp:coreProperties>
</file>